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66A13" w14:textId="5F58B7F8" w:rsidR="00804FC4" w:rsidRDefault="00804FC4" w:rsidP="00804FC4">
      <w:pPr>
        <w:rPr>
          <w:rFonts w:ascii="Arial" w:hAnsi="Arial" w:cs="Arial"/>
          <w:sz w:val="24"/>
          <w:szCs w:val="24"/>
        </w:rPr>
      </w:pPr>
      <w:r w:rsidRPr="007241F0">
        <w:rPr>
          <w:rFonts w:ascii="Arial" w:hAnsi="Arial" w:cs="Arial"/>
          <w:sz w:val="24"/>
          <w:szCs w:val="24"/>
        </w:rPr>
        <w:t>Has there ever been someone in your life who could give you “the look”</w:t>
      </w:r>
      <w:r w:rsidR="0087370C" w:rsidRPr="007241F0">
        <w:rPr>
          <w:rFonts w:ascii="Arial" w:hAnsi="Arial" w:cs="Arial"/>
          <w:sz w:val="24"/>
          <w:szCs w:val="24"/>
        </w:rPr>
        <w:t xml:space="preserve">? </w:t>
      </w:r>
      <w:r w:rsidR="00A46F19" w:rsidRPr="007241F0">
        <w:rPr>
          <w:rFonts w:ascii="Arial" w:hAnsi="Arial" w:cs="Arial"/>
          <w:sz w:val="24"/>
          <w:szCs w:val="24"/>
        </w:rPr>
        <w:t xml:space="preserve">Without a word, </w:t>
      </w:r>
      <w:r w:rsidR="004A44DE" w:rsidRPr="007241F0">
        <w:rPr>
          <w:rFonts w:ascii="Arial" w:hAnsi="Arial" w:cs="Arial"/>
          <w:sz w:val="24"/>
          <w:szCs w:val="24"/>
        </w:rPr>
        <w:t xml:space="preserve">the facial expression directed toward you spoke a clear message. </w:t>
      </w:r>
      <w:r w:rsidR="006058DF" w:rsidRPr="007241F0">
        <w:rPr>
          <w:rFonts w:ascii="Arial" w:hAnsi="Arial" w:cs="Arial"/>
          <w:sz w:val="24"/>
          <w:szCs w:val="24"/>
        </w:rPr>
        <w:t>Can you envision the look? What was that look meant to communicate?</w:t>
      </w:r>
      <w:r w:rsidR="00136694" w:rsidRPr="007241F0">
        <w:rPr>
          <w:rFonts w:ascii="Arial" w:hAnsi="Arial" w:cs="Arial"/>
          <w:sz w:val="24"/>
          <w:szCs w:val="24"/>
        </w:rPr>
        <w:t xml:space="preserve"> </w:t>
      </w:r>
      <w:r w:rsidR="00A2127F" w:rsidRPr="007241F0">
        <w:rPr>
          <w:rFonts w:ascii="Arial" w:hAnsi="Arial" w:cs="Arial"/>
          <w:sz w:val="24"/>
          <w:szCs w:val="24"/>
        </w:rPr>
        <w:t xml:space="preserve">The right look can </w:t>
      </w:r>
      <w:r w:rsidR="000D5D32" w:rsidRPr="007241F0">
        <w:rPr>
          <w:rFonts w:ascii="Arial" w:hAnsi="Arial" w:cs="Arial"/>
          <w:sz w:val="24"/>
          <w:szCs w:val="24"/>
        </w:rPr>
        <w:t xml:space="preserve">stir up a great amount of emotion. </w:t>
      </w:r>
    </w:p>
    <w:p w14:paraId="6008FF57" w14:textId="4A0FF88D" w:rsidR="00D13CCE" w:rsidRDefault="00AA7DC3" w:rsidP="00804FC4">
      <w:pPr>
        <w:rPr>
          <w:rFonts w:ascii="Arial" w:hAnsi="Arial" w:cs="Arial"/>
          <w:sz w:val="24"/>
          <w:szCs w:val="24"/>
        </w:rPr>
      </w:pPr>
      <w:r>
        <w:rPr>
          <w:rFonts w:ascii="Arial" w:hAnsi="Arial" w:cs="Arial"/>
          <w:sz w:val="24"/>
          <w:szCs w:val="24"/>
        </w:rPr>
        <w:t xml:space="preserve">Bob Cooley was a </w:t>
      </w:r>
      <w:r w:rsidR="00BD400A">
        <w:rPr>
          <w:rFonts w:ascii="Arial" w:hAnsi="Arial" w:cs="Arial"/>
          <w:sz w:val="24"/>
          <w:szCs w:val="24"/>
        </w:rPr>
        <w:t xml:space="preserve">big risk taker. That is what got him involved in Operation </w:t>
      </w:r>
      <w:proofErr w:type="spellStart"/>
      <w:r w:rsidR="00BD400A">
        <w:rPr>
          <w:rFonts w:ascii="Arial" w:hAnsi="Arial" w:cs="Arial"/>
          <w:sz w:val="24"/>
          <w:szCs w:val="24"/>
        </w:rPr>
        <w:t>GambAt</w:t>
      </w:r>
      <w:proofErr w:type="spellEnd"/>
      <w:r w:rsidR="00BD400A">
        <w:rPr>
          <w:rFonts w:ascii="Arial" w:hAnsi="Arial" w:cs="Arial"/>
          <w:sz w:val="24"/>
          <w:szCs w:val="24"/>
        </w:rPr>
        <w:t xml:space="preserve"> (short for </w:t>
      </w:r>
      <w:r w:rsidR="00F06E4D">
        <w:rPr>
          <w:rFonts w:ascii="Arial" w:hAnsi="Arial" w:cs="Arial"/>
          <w:sz w:val="24"/>
          <w:szCs w:val="24"/>
        </w:rPr>
        <w:t>“</w:t>
      </w:r>
      <w:r w:rsidR="00BD400A">
        <w:rPr>
          <w:rFonts w:ascii="Arial" w:hAnsi="Arial" w:cs="Arial"/>
          <w:sz w:val="24"/>
          <w:szCs w:val="24"/>
        </w:rPr>
        <w:t>gambling attorney</w:t>
      </w:r>
      <w:r w:rsidR="00F06E4D">
        <w:rPr>
          <w:rFonts w:ascii="Arial" w:hAnsi="Arial" w:cs="Arial"/>
          <w:sz w:val="24"/>
          <w:szCs w:val="24"/>
        </w:rPr>
        <w:t>”</w:t>
      </w:r>
      <w:r w:rsidR="00BD400A">
        <w:rPr>
          <w:rFonts w:ascii="Arial" w:hAnsi="Arial" w:cs="Arial"/>
          <w:sz w:val="24"/>
          <w:szCs w:val="24"/>
        </w:rPr>
        <w:t xml:space="preserve">). </w:t>
      </w:r>
      <w:r w:rsidR="003E420C">
        <w:rPr>
          <w:rFonts w:ascii="Arial" w:hAnsi="Arial" w:cs="Arial"/>
          <w:sz w:val="24"/>
          <w:szCs w:val="24"/>
        </w:rPr>
        <w:t xml:space="preserve">In the 1970’s Cooley established himself as a </w:t>
      </w:r>
      <w:r w:rsidR="00A53E6F">
        <w:rPr>
          <w:rFonts w:ascii="Arial" w:hAnsi="Arial" w:cs="Arial"/>
          <w:sz w:val="24"/>
          <w:szCs w:val="24"/>
        </w:rPr>
        <w:t xml:space="preserve">powerful lawyer in Chicago. </w:t>
      </w:r>
      <w:r w:rsidR="00C5764D">
        <w:rPr>
          <w:rFonts w:ascii="Arial" w:hAnsi="Arial" w:cs="Arial"/>
          <w:sz w:val="24"/>
          <w:szCs w:val="24"/>
        </w:rPr>
        <w:t>In September 1977</w:t>
      </w:r>
      <w:r w:rsidR="00773A96">
        <w:rPr>
          <w:rFonts w:ascii="Arial" w:hAnsi="Arial" w:cs="Arial"/>
          <w:sz w:val="24"/>
          <w:szCs w:val="24"/>
        </w:rPr>
        <w:t xml:space="preserve">, the </w:t>
      </w:r>
      <w:r w:rsidR="0008271A">
        <w:rPr>
          <w:rFonts w:ascii="Arial" w:hAnsi="Arial" w:cs="Arial"/>
          <w:sz w:val="24"/>
          <w:szCs w:val="24"/>
        </w:rPr>
        <w:t>mafia</w:t>
      </w:r>
      <w:r w:rsidR="00773A96">
        <w:rPr>
          <w:rFonts w:ascii="Arial" w:hAnsi="Arial" w:cs="Arial"/>
          <w:sz w:val="24"/>
          <w:szCs w:val="24"/>
        </w:rPr>
        <w:t xml:space="preserve"> hitman Harry Aleman was on tr</w:t>
      </w:r>
      <w:r w:rsidR="00994DB8">
        <w:rPr>
          <w:rFonts w:ascii="Arial" w:hAnsi="Arial" w:cs="Arial"/>
          <w:sz w:val="24"/>
          <w:szCs w:val="24"/>
        </w:rPr>
        <w:t>ial.</w:t>
      </w:r>
      <w:r w:rsidR="00C5764D">
        <w:rPr>
          <w:rFonts w:ascii="Arial" w:hAnsi="Arial" w:cs="Arial"/>
          <w:sz w:val="24"/>
          <w:szCs w:val="24"/>
        </w:rPr>
        <w:t xml:space="preserve"> Cooley was app</w:t>
      </w:r>
      <w:r w:rsidR="00994DB8">
        <w:rPr>
          <w:rFonts w:ascii="Arial" w:hAnsi="Arial" w:cs="Arial"/>
          <w:sz w:val="24"/>
          <w:szCs w:val="24"/>
        </w:rPr>
        <w:t xml:space="preserve">roached to </w:t>
      </w:r>
      <w:r w:rsidR="00D6748C">
        <w:rPr>
          <w:rFonts w:ascii="Arial" w:hAnsi="Arial" w:cs="Arial"/>
          <w:sz w:val="24"/>
          <w:szCs w:val="24"/>
        </w:rPr>
        <w:t>“handle” the case</w:t>
      </w:r>
      <w:r w:rsidR="00DE4553">
        <w:rPr>
          <w:rFonts w:ascii="Arial" w:hAnsi="Arial" w:cs="Arial"/>
          <w:sz w:val="24"/>
          <w:szCs w:val="24"/>
        </w:rPr>
        <w:t xml:space="preserve">, code language for </w:t>
      </w:r>
      <w:r w:rsidR="000649E2">
        <w:rPr>
          <w:rFonts w:ascii="Arial" w:hAnsi="Arial" w:cs="Arial"/>
          <w:sz w:val="24"/>
          <w:szCs w:val="24"/>
        </w:rPr>
        <w:t xml:space="preserve">corruption. Cooley was hired to </w:t>
      </w:r>
      <w:r w:rsidR="00547A35">
        <w:rPr>
          <w:rFonts w:ascii="Arial" w:hAnsi="Arial" w:cs="Arial"/>
          <w:sz w:val="24"/>
          <w:szCs w:val="24"/>
        </w:rPr>
        <w:t>corrupt the justice system</w:t>
      </w:r>
      <w:r w:rsidR="00C75358">
        <w:rPr>
          <w:rFonts w:ascii="Arial" w:hAnsi="Arial" w:cs="Arial"/>
          <w:sz w:val="24"/>
          <w:szCs w:val="24"/>
        </w:rPr>
        <w:t xml:space="preserve"> in</w:t>
      </w:r>
      <w:r w:rsidR="00547A35">
        <w:rPr>
          <w:rFonts w:ascii="Arial" w:hAnsi="Arial" w:cs="Arial"/>
          <w:sz w:val="24"/>
          <w:szCs w:val="24"/>
        </w:rPr>
        <w:t xml:space="preserve"> whatever way he could </w:t>
      </w:r>
      <w:proofErr w:type="gramStart"/>
      <w:r w:rsidR="00547A35">
        <w:rPr>
          <w:rFonts w:ascii="Arial" w:hAnsi="Arial" w:cs="Arial"/>
          <w:sz w:val="24"/>
          <w:szCs w:val="24"/>
        </w:rPr>
        <w:t>in order to</w:t>
      </w:r>
      <w:proofErr w:type="gramEnd"/>
      <w:r w:rsidR="00547A35">
        <w:rPr>
          <w:rFonts w:ascii="Arial" w:hAnsi="Arial" w:cs="Arial"/>
          <w:sz w:val="24"/>
          <w:szCs w:val="24"/>
        </w:rPr>
        <w:t xml:space="preserve"> find Harry Aleman not guilty. </w:t>
      </w:r>
      <w:r w:rsidR="0081373E">
        <w:rPr>
          <w:rFonts w:ascii="Arial" w:hAnsi="Arial" w:cs="Arial"/>
          <w:sz w:val="24"/>
          <w:szCs w:val="24"/>
        </w:rPr>
        <w:t xml:space="preserve">This </w:t>
      </w:r>
      <w:r w:rsidR="003728ED">
        <w:rPr>
          <w:rFonts w:ascii="Arial" w:hAnsi="Arial" w:cs="Arial"/>
          <w:sz w:val="24"/>
          <w:szCs w:val="24"/>
        </w:rPr>
        <w:t>was</w:t>
      </w:r>
      <w:r w:rsidR="0081373E">
        <w:rPr>
          <w:rFonts w:ascii="Arial" w:hAnsi="Arial" w:cs="Arial"/>
          <w:sz w:val="24"/>
          <w:szCs w:val="24"/>
        </w:rPr>
        <w:t xml:space="preserve"> high risk work. When the mob is your </w:t>
      </w:r>
      <w:r w:rsidR="00C75358">
        <w:rPr>
          <w:rFonts w:ascii="Arial" w:hAnsi="Arial" w:cs="Arial"/>
          <w:sz w:val="24"/>
          <w:szCs w:val="24"/>
        </w:rPr>
        <w:t>boss,</w:t>
      </w:r>
      <w:r w:rsidR="003728ED">
        <w:rPr>
          <w:rFonts w:ascii="Arial" w:hAnsi="Arial" w:cs="Arial"/>
          <w:sz w:val="24"/>
          <w:szCs w:val="24"/>
        </w:rPr>
        <w:t xml:space="preserve"> your life depends on getting the job done. </w:t>
      </w:r>
      <w:r w:rsidR="00290EEB">
        <w:rPr>
          <w:rFonts w:ascii="Arial" w:hAnsi="Arial" w:cs="Arial"/>
          <w:sz w:val="24"/>
          <w:szCs w:val="24"/>
        </w:rPr>
        <w:t xml:space="preserve">And if he was </w:t>
      </w:r>
      <w:r w:rsidR="00C75358">
        <w:rPr>
          <w:rFonts w:ascii="Arial" w:hAnsi="Arial" w:cs="Arial"/>
          <w:sz w:val="24"/>
          <w:szCs w:val="24"/>
        </w:rPr>
        <w:t>caught,</w:t>
      </w:r>
      <w:r w:rsidR="00290EEB">
        <w:rPr>
          <w:rFonts w:ascii="Arial" w:hAnsi="Arial" w:cs="Arial"/>
          <w:sz w:val="24"/>
          <w:szCs w:val="24"/>
        </w:rPr>
        <w:t xml:space="preserve"> he would be the one behind bars. Cooley, the obsessive gam</w:t>
      </w:r>
      <w:r w:rsidR="00D732D2">
        <w:rPr>
          <w:rFonts w:ascii="Arial" w:hAnsi="Arial" w:cs="Arial"/>
          <w:sz w:val="24"/>
          <w:szCs w:val="24"/>
        </w:rPr>
        <w:t>bler, accepted the risk.</w:t>
      </w:r>
      <w:r w:rsidR="002E402D">
        <w:rPr>
          <w:rFonts w:ascii="Arial" w:hAnsi="Arial" w:cs="Arial"/>
          <w:sz w:val="24"/>
          <w:szCs w:val="24"/>
        </w:rPr>
        <w:t xml:space="preserve"> </w:t>
      </w:r>
      <w:r w:rsidR="00C75358">
        <w:rPr>
          <w:rFonts w:ascii="Arial" w:hAnsi="Arial" w:cs="Arial"/>
          <w:sz w:val="24"/>
          <w:szCs w:val="24"/>
        </w:rPr>
        <w:t>After</w:t>
      </w:r>
      <w:r w:rsidR="002E402D">
        <w:rPr>
          <w:rFonts w:ascii="Arial" w:hAnsi="Arial" w:cs="Arial"/>
          <w:sz w:val="24"/>
          <w:szCs w:val="24"/>
        </w:rPr>
        <w:t xml:space="preserve"> he skillfully managed to bribe a judge</w:t>
      </w:r>
      <w:r w:rsidR="00A2020F">
        <w:rPr>
          <w:rFonts w:ascii="Arial" w:hAnsi="Arial" w:cs="Arial"/>
          <w:sz w:val="24"/>
          <w:szCs w:val="24"/>
        </w:rPr>
        <w:t xml:space="preserve"> to give a not guilty </w:t>
      </w:r>
      <w:r w:rsidR="00C75358">
        <w:rPr>
          <w:rFonts w:ascii="Arial" w:hAnsi="Arial" w:cs="Arial"/>
          <w:sz w:val="24"/>
          <w:szCs w:val="24"/>
        </w:rPr>
        <w:t>verdict,</w:t>
      </w:r>
      <w:r w:rsidR="00A2020F">
        <w:rPr>
          <w:rFonts w:ascii="Arial" w:hAnsi="Arial" w:cs="Arial"/>
          <w:sz w:val="24"/>
          <w:szCs w:val="24"/>
        </w:rPr>
        <w:t xml:space="preserve"> he then worked to ensure that this judge would oversee the case. </w:t>
      </w:r>
      <w:r w:rsidR="004F7BF3">
        <w:rPr>
          <w:rFonts w:ascii="Arial" w:hAnsi="Arial" w:cs="Arial"/>
          <w:sz w:val="24"/>
          <w:szCs w:val="24"/>
        </w:rPr>
        <w:t xml:space="preserve">Cooley pulled it off and Harry Aleman walked free. </w:t>
      </w:r>
      <w:r w:rsidR="006978B6">
        <w:rPr>
          <w:rFonts w:ascii="Arial" w:hAnsi="Arial" w:cs="Arial"/>
          <w:sz w:val="24"/>
          <w:szCs w:val="24"/>
        </w:rPr>
        <w:t xml:space="preserve">After that major victory, </w:t>
      </w:r>
      <w:r w:rsidR="004F7BF3">
        <w:rPr>
          <w:rFonts w:ascii="Arial" w:hAnsi="Arial" w:cs="Arial"/>
          <w:sz w:val="24"/>
          <w:szCs w:val="24"/>
        </w:rPr>
        <w:t xml:space="preserve">Cooley became the </w:t>
      </w:r>
      <w:r w:rsidR="000E3D64">
        <w:rPr>
          <w:rFonts w:ascii="Arial" w:hAnsi="Arial" w:cs="Arial"/>
          <w:sz w:val="24"/>
          <w:szCs w:val="24"/>
        </w:rPr>
        <w:t>go-to lawyer for the mob.</w:t>
      </w:r>
      <w:r w:rsidR="000B4BD9">
        <w:rPr>
          <w:rFonts w:ascii="Arial" w:hAnsi="Arial" w:cs="Arial"/>
          <w:sz w:val="24"/>
          <w:szCs w:val="24"/>
        </w:rPr>
        <w:t xml:space="preserve"> He got the </w:t>
      </w:r>
      <w:r w:rsidR="009A77C6">
        <w:rPr>
          <w:rFonts w:ascii="Arial" w:hAnsi="Arial" w:cs="Arial"/>
          <w:sz w:val="24"/>
          <w:szCs w:val="24"/>
        </w:rPr>
        <w:t>attention</w:t>
      </w:r>
      <w:r w:rsidR="000B4BD9">
        <w:rPr>
          <w:rFonts w:ascii="Arial" w:hAnsi="Arial" w:cs="Arial"/>
          <w:sz w:val="24"/>
          <w:szCs w:val="24"/>
        </w:rPr>
        <w:t xml:space="preserve"> of the top man in Chicago’s </w:t>
      </w:r>
      <w:r w:rsidR="009A77C6">
        <w:rPr>
          <w:rFonts w:ascii="Arial" w:hAnsi="Arial" w:cs="Arial"/>
          <w:sz w:val="24"/>
          <w:szCs w:val="24"/>
        </w:rPr>
        <w:t>First Ward, Pat Marcy.</w:t>
      </w:r>
      <w:r w:rsidR="000E3D64">
        <w:rPr>
          <w:rFonts w:ascii="Arial" w:hAnsi="Arial" w:cs="Arial"/>
          <w:sz w:val="24"/>
          <w:szCs w:val="24"/>
        </w:rPr>
        <w:t xml:space="preserve"> </w:t>
      </w:r>
      <w:r w:rsidR="00603AFE">
        <w:rPr>
          <w:rFonts w:ascii="Arial" w:hAnsi="Arial" w:cs="Arial"/>
          <w:sz w:val="24"/>
          <w:szCs w:val="24"/>
        </w:rPr>
        <w:t xml:space="preserve">Marcy was powerful and scary. Cooley felt like Marcy could read his mind. </w:t>
      </w:r>
      <w:r w:rsidR="009A77C6">
        <w:rPr>
          <w:rFonts w:ascii="Arial" w:hAnsi="Arial" w:cs="Arial"/>
          <w:sz w:val="24"/>
          <w:szCs w:val="24"/>
        </w:rPr>
        <w:t xml:space="preserve">Over the next decade Cooley made </w:t>
      </w:r>
      <w:r w:rsidR="00E158E7">
        <w:rPr>
          <w:rFonts w:ascii="Arial" w:hAnsi="Arial" w:cs="Arial"/>
          <w:sz w:val="24"/>
          <w:szCs w:val="24"/>
        </w:rPr>
        <w:t xml:space="preserve">a fortune “fixing” cases for the mob. </w:t>
      </w:r>
      <w:r w:rsidR="00337390">
        <w:rPr>
          <w:rFonts w:ascii="Arial" w:hAnsi="Arial" w:cs="Arial"/>
          <w:sz w:val="24"/>
          <w:szCs w:val="24"/>
        </w:rPr>
        <w:t xml:space="preserve">Guilty people walked free and innocent people </w:t>
      </w:r>
      <w:r w:rsidR="00585BDF">
        <w:rPr>
          <w:rFonts w:ascii="Arial" w:hAnsi="Arial" w:cs="Arial"/>
          <w:sz w:val="24"/>
          <w:szCs w:val="24"/>
        </w:rPr>
        <w:t>were found guilty. All his work had to be done with the highest degree of secrecy.</w:t>
      </w:r>
      <w:r w:rsidR="00E158E7">
        <w:rPr>
          <w:rFonts w:ascii="Arial" w:hAnsi="Arial" w:cs="Arial"/>
          <w:sz w:val="24"/>
          <w:szCs w:val="24"/>
        </w:rPr>
        <w:t xml:space="preserve"> He was </w:t>
      </w:r>
      <w:r w:rsidR="00910A81">
        <w:rPr>
          <w:rFonts w:ascii="Arial" w:hAnsi="Arial" w:cs="Arial"/>
          <w:sz w:val="24"/>
          <w:szCs w:val="24"/>
        </w:rPr>
        <w:t>paid</w:t>
      </w:r>
      <w:r w:rsidR="00E158E7">
        <w:rPr>
          <w:rFonts w:ascii="Arial" w:hAnsi="Arial" w:cs="Arial"/>
          <w:sz w:val="24"/>
          <w:szCs w:val="24"/>
        </w:rPr>
        <w:t xml:space="preserve"> off i</w:t>
      </w:r>
      <w:r w:rsidR="00910A81">
        <w:rPr>
          <w:rFonts w:ascii="Arial" w:hAnsi="Arial" w:cs="Arial"/>
          <w:sz w:val="24"/>
          <w:szCs w:val="24"/>
        </w:rPr>
        <w:t xml:space="preserve">n obscure restrooms, his conversations were </w:t>
      </w:r>
      <w:r w:rsidR="002E35FD">
        <w:rPr>
          <w:rFonts w:ascii="Arial" w:hAnsi="Arial" w:cs="Arial"/>
          <w:sz w:val="24"/>
          <w:szCs w:val="24"/>
        </w:rPr>
        <w:t xml:space="preserve">carried out in code, and </w:t>
      </w:r>
      <w:r w:rsidR="00C2007C">
        <w:rPr>
          <w:rFonts w:ascii="Arial" w:hAnsi="Arial" w:cs="Arial"/>
          <w:sz w:val="24"/>
          <w:szCs w:val="24"/>
        </w:rPr>
        <w:t>every</w:t>
      </w:r>
      <w:r w:rsidR="001234E1">
        <w:rPr>
          <w:rFonts w:ascii="Arial" w:hAnsi="Arial" w:cs="Arial"/>
          <w:sz w:val="24"/>
          <w:szCs w:val="24"/>
        </w:rPr>
        <w:t xml:space="preserve"> detail of his surrounding</w:t>
      </w:r>
      <w:r w:rsidR="00E92102">
        <w:rPr>
          <w:rFonts w:ascii="Arial" w:hAnsi="Arial" w:cs="Arial"/>
          <w:sz w:val="24"/>
          <w:szCs w:val="24"/>
        </w:rPr>
        <w:t xml:space="preserve">s </w:t>
      </w:r>
      <w:proofErr w:type="gramStart"/>
      <w:r w:rsidR="00E92102">
        <w:rPr>
          <w:rFonts w:ascii="Arial" w:hAnsi="Arial" w:cs="Arial"/>
          <w:sz w:val="24"/>
          <w:szCs w:val="24"/>
        </w:rPr>
        <w:t>was</w:t>
      </w:r>
      <w:proofErr w:type="gramEnd"/>
      <w:r w:rsidR="00E92102">
        <w:rPr>
          <w:rFonts w:ascii="Arial" w:hAnsi="Arial" w:cs="Arial"/>
          <w:sz w:val="24"/>
          <w:szCs w:val="24"/>
        </w:rPr>
        <w:t xml:space="preserve"> </w:t>
      </w:r>
      <w:r w:rsidR="00EA0262">
        <w:rPr>
          <w:rFonts w:ascii="Arial" w:hAnsi="Arial" w:cs="Arial"/>
          <w:sz w:val="24"/>
          <w:szCs w:val="24"/>
        </w:rPr>
        <w:t xml:space="preserve">seen with </w:t>
      </w:r>
      <w:r w:rsidR="00E92102">
        <w:rPr>
          <w:rFonts w:ascii="Arial" w:hAnsi="Arial" w:cs="Arial"/>
          <w:sz w:val="24"/>
          <w:szCs w:val="24"/>
        </w:rPr>
        <w:t xml:space="preserve">suspicion. </w:t>
      </w:r>
    </w:p>
    <w:p w14:paraId="3DCBF537" w14:textId="43EF233D" w:rsidR="00C85BBC" w:rsidRDefault="00D13CCE" w:rsidP="003A699F">
      <w:pPr>
        <w:rPr>
          <w:rFonts w:ascii="Arial" w:hAnsi="Arial" w:cs="Arial"/>
          <w:sz w:val="24"/>
          <w:szCs w:val="24"/>
        </w:rPr>
      </w:pPr>
      <w:r>
        <w:rPr>
          <w:rFonts w:ascii="Arial" w:hAnsi="Arial" w:cs="Arial"/>
          <w:sz w:val="24"/>
          <w:szCs w:val="24"/>
        </w:rPr>
        <w:t xml:space="preserve">Bob lived a high-risk lifestyle. But </w:t>
      </w:r>
      <w:r w:rsidR="00FD6CD6">
        <w:rPr>
          <w:rFonts w:ascii="Arial" w:hAnsi="Arial" w:cs="Arial"/>
          <w:sz w:val="24"/>
          <w:szCs w:val="24"/>
        </w:rPr>
        <w:t xml:space="preserve">the riskiest move Bob would ever make was in March 1986 when he </w:t>
      </w:r>
      <w:r w:rsidR="00EA0262">
        <w:rPr>
          <w:rFonts w:ascii="Arial" w:hAnsi="Arial" w:cs="Arial"/>
          <w:sz w:val="24"/>
          <w:szCs w:val="24"/>
        </w:rPr>
        <w:t>w</w:t>
      </w:r>
      <w:r w:rsidR="008E0E98">
        <w:rPr>
          <w:rFonts w:ascii="Arial" w:hAnsi="Arial" w:cs="Arial"/>
          <w:sz w:val="24"/>
          <w:szCs w:val="24"/>
        </w:rPr>
        <w:t xml:space="preserve">alked into a federal </w:t>
      </w:r>
      <w:proofErr w:type="gramStart"/>
      <w:r w:rsidR="007A791C">
        <w:rPr>
          <w:rFonts w:ascii="Arial" w:hAnsi="Arial" w:cs="Arial"/>
          <w:sz w:val="24"/>
          <w:szCs w:val="24"/>
        </w:rPr>
        <w:t>prosecutors</w:t>
      </w:r>
      <w:proofErr w:type="gramEnd"/>
      <w:r w:rsidR="008E0E98">
        <w:rPr>
          <w:rFonts w:ascii="Arial" w:hAnsi="Arial" w:cs="Arial"/>
          <w:sz w:val="24"/>
          <w:szCs w:val="24"/>
        </w:rPr>
        <w:t xml:space="preserve"> office and told him that he had information that could </w:t>
      </w:r>
      <w:r w:rsidR="005B0475">
        <w:rPr>
          <w:rFonts w:ascii="Arial" w:hAnsi="Arial" w:cs="Arial"/>
          <w:sz w:val="24"/>
          <w:szCs w:val="24"/>
        </w:rPr>
        <w:t xml:space="preserve">bring down the mob. </w:t>
      </w:r>
      <w:r w:rsidR="007A791C">
        <w:rPr>
          <w:rFonts w:ascii="Arial" w:hAnsi="Arial" w:cs="Arial"/>
          <w:sz w:val="24"/>
          <w:szCs w:val="24"/>
        </w:rPr>
        <w:t xml:space="preserve">Once he </w:t>
      </w:r>
      <w:r w:rsidR="0031475A">
        <w:rPr>
          <w:rFonts w:ascii="Arial" w:hAnsi="Arial" w:cs="Arial"/>
          <w:sz w:val="24"/>
          <w:szCs w:val="24"/>
        </w:rPr>
        <w:t xml:space="preserve">spoke there was no turning back. Without much forethought Bob turned himself in and became an FBI informant. </w:t>
      </w:r>
      <w:r w:rsidR="00B34B46">
        <w:rPr>
          <w:rFonts w:ascii="Arial" w:hAnsi="Arial" w:cs="Arial"/>
          <w:sz w:val="24"/>
          <w:szCs w:val="24"/>
        </w:rPr>
        <w:t>He continued to work with the mob</w:t>
      </w:r>
      <w:r w:rsidR="007E4C5F">
        <w:rPr>
          <w:rFonts w:ascii="Arial" w:hAnsi="Arial" w:cs="Arial"/>
          <w:sz w:val="24"/>
          <w:szCs w:val="24"/>
        </w:rPr>
        <w:t>’s</w:t>
      </w:r>
      <w:r w:rsidR="00B34B46">
        <w:rPr>
          <w:rFonts w:ascii="Arial" w:hAnsi="Arial" w:cs="Arial"/>
          <w:sz w:val="24"/>
          <w:szCs w:val="24"/>
        </w:rPr>
        <w:t xml:space="preserve"> First Ward, only now he was wearing a wire, collecting evidence to bring them down. </w:t>
      </w:r>
      <w:r w:rsidR="00884261">
        <w:rPr>
          <w:rFonts w:ascii="Arial" w:hAnsi="Arial" w:cs="Arial"/>
          <w:sz w:val="24"/>
          <w:szCs w:val="24"/>
        </w:rPr>
        <w:t xml:space="preserve">This was Operation </w:t>
      </w:r>
      <w:proofErr w:type="spellStart"/>
      <w:r w:rsidR="00884261">
        <w:rPr>
          <w:rFonts w:ascii="Arial" w:hAnsi="Arial" w:cs="Arial"/>
          <w:sz w:val="24"/>
          <w:szCs w:val="24"/>
        </w:rPr>
        <w:t>GambAt</w:t>
      </w:r>
      <w:proofErr w:type="spellEnd"/>
      <w:r w:rsidR="00884261">
        <w:rPr>
          <w:rFonts w:ascii="Arial" w:hAnsi="Arial" w:cs="Arial"/>
          <w:sz w:val="24"/>
          <w:szCs w:val="24"/>
        </w:rPr>
        <w:t xml:space="preserve">. </w:t>
      </w:r>
      <w:r w:rsidR="00917BE4">
        <w:rPr>
          <w:rFonts w:ascii="Arial" w:hAnsi="Arial" w:cs="Arial"/>
          <w:sz w:val="24"/>
          <w:szCs w:val="24"/>
        </w:rPr>
        <w:t xml:space="preserve">He had to draw the mobsters into conversation until he could get them to say something </w:t>
      </w:r>
      <w:r w:rsidR="009E3907">
        <w:rPr>
          <w:rFonts w:ascii="Arial" w:hAnsi="Arial" w:cs="Arial"/>
          <w:sz w:val="24"/>
          <w:szCs w:val="24"/>
        </w:rPr>
        <w:t xml:space="preserve">on record that would incriminate them. </w:t>
      </w:r>
      <w:r w:rsidR="00AF5B1A">
        <w:rPr>
          <w:rFonts w:ascii="Arial" w:hAnsi="Arial" w:cs="Arial"/>
          <w:sz w:val="24"/>
          <w:szCs w:val="24"/>
        </w:rPr>
        <w:t>He was continually suspicious that they were on</w:t>
      </w:r>
      <w:r w:rsidR="005B1271">
        <w:rPr>
          <w:rFonts w:ascii="Arial" w:hAnsi="Arial" w:cs="Arial"/>
          <w:sz w:val="24"/>
          <w:szCs w:val="24"/>
        </w:rPr>
        <w:t xml:space="preserve"> </w:t>
      </w:r>
      <w:r w:rsidR="00AF5B1A">
        <w:rPr>
          <w:rFonts w:ascii="Arial" w:hAnsi="Arial" w:cs="Arial"/>
          <w:sz w:val="24"/>
          <w:szCs w:val="24"/>
        </w:rPr>
        <w:t xml:space="preserve">to him. He expected </w:t>
      </w:r>
      <w:r w:rsidR="00AB1E1F">
        <w:rPr>
          <w:rFonts w:ascii="Arial" w:hAnsi="Arial" w:cs="Arial"/>
          <w:sz w:val="24"/>
          <w:szCs w:val="24"/>
        </w:rPr>
        <w:t xml:space="preserve">that at any point he would be killed. </w:t>
      </w:r>
      <w:r w:rsidR="00686AD6">
        <w:rPr>
          <w:rFonts w:ascii="Arial" w:hAnsi="Arial" w:cs="Arial"/>
          <w:sz w:val="24"/>
          <w:szCs w:val="24"/>
        </w:rPr>
        <w:t xml:space="preserve">Once his recorder slipped out and he </w:t>
      </w:r>
      <w:r w:rsidR="007D0D67">
        <w:rPr>
          <w:rFonts w:ascii="Arial" w:hAnsi="Arial" w:cs="Arial"/>
          <w:sz w:val="24"/>
          <w:szCs w:val="24"/>
        </w:rPr>
        <w:t>thought</w:t>
      </w:r>
      <w:r w:rsidR="00686AD6">
        <w:rPr>
          <w:rFonts w:ascii="Arial" w:hAnsi="Arial" w:cs="Arial"/>
          <w:sz w:val="24"/>
          <w:szCs w:val="24"/>
        </w:rPr>
        <w:t xml:space="preserve"> for sure it was seen. </w:t>
      </w:r>
      <w:r w:rsidR="00E826E2">
        <w:rPr>
          <w:rFonts w:ascii="Arial" w:hAnsi="Arial" w:cs="Arial"/>
          <w:sz w:val="24"/>
          <w:szCs w:val="24"/>
        </w:rPr>
        <w:t xml:space="preserve">Another time </w:t>
      </w:r>
      <w:r w:rsidR="00686AD6">
        <w:rPr>
          <w:rFonts w:ascii="Arial" w:hAnsi="Arial" w:cs="Arial"/>
          <w:sz w:val="24"/>
          <w:szCs w:val="24"/>
        </w:rPr>
        <w:t xml:space="preserve">Pat Marcy </w:t>
      </w:r>
      <w:r w:rsidR="00D440FC">
        <w:rPr>
          <w:rFonts w:ascii="Arial" w:hAnsi="Arial" w:cs="Arial"/>
          <w:sz w:val="24"/>
          <w:szCs w:val="24"/>
        </w:rPr>
        <w:t>patted him right on the back where his</w:t>
      </w:r>
      <w:r w:rsidR="000673FB">
        <w:rPr>
          <w:rFonts w:ascii="Arial" w:hAnsi="Arial" w:cs="Arial"/>
          <w:sz w:val="24"/>
          <w:szCs w:val="24"/>
        </w:rPr>
        <w:t xml:space="preserve"> audio</w:t>
      </w:r>
      <w:r w:rsidR="00D440FC">
        <w:rPr>
          <w:rFonts w:ascii="Arial" w:hAnsi="Arial" w:cs="Arial"/>
          <w:sz w:val="24"/>
          <w:szCs w:val="24"/>
        </w:rPr>
        <w:t xml:space="preserve"> recor</w:t>
      </w:r>
      <w:r w:rsidR="000673FB">
        <w:rPr>
          <w:rFonts w:ascii="Arial" w:hAnsi="Arial" w:cs="Arial"/>
          <w:sz w:val="24"/>
          <w:szCs w:val="24"/>
        </w:rPr>
        <w:t>der</w:t>
      </w:r>
      <w:r w:rsidR="00D440FC">
        <w:rPr>
          <w:rFonts w:ascii="Arial" w:hAnsi="Arial" w:cs="Arial"/>
          <w:sz w:val="24"/>
          <w:szCs w:val="24"/>
        </w:rPr>
        <w:t xml:space="preserve"> was hidden. Cooley tried to explain that it was a brace for his </w:t>
      </w:r>
      <w:r w:rsidR="009F44BB">
        <w:rPr>
          <w:rFonts w:ascii="Arial" w:hAnsi="Arial" w:cs="Arial"/>
          <w:sz w:val="24"/>
          <w:szCs w:val="24"/>
        </w:rPr>
        <w:t xml:space="preserve">injured back. But mobsters like Marcy were sharp. </w:t>
      </w:r>
      <w:r w:rsidR="007D0D67">
        <w:rPr>
          <w:rFonts w:ascii="Arial" w:hAnsi="Arial" w:cs="Arial"/>
          <w:sz w:val="24"/>
          <w:szCs w:val="24"/>
        </w:rPr>
        <w:t xml:space="preserve">Cooley lived in constant anxiety. Eventually </w:t>
      </w:r>
      <w:r w:rsidR="00D64F5E">
        <w:rPr>
          <w:rFonts w:ascii="Arial" w:hAnsi="Arial" w:cs="Arial"/>
          <w:sz w:val="24"/>
          <w:szCs w:val="24"/>
        </w:rPr>
        <w:t>Cool</w:t>
      </w:r>
      <w:r w:rsidR="000E2A51">
        <w:rPr>
          <w:rFonts w:ascii="Arial" w:hAnsi="Arial" w:cs="Arial"/>
          <w:sz w:val="24"/>
          <w:szCs w:val="24"/>
        </w:rPr>
        <w:t>e</w:t>
      </w:r>
      <w:r w:rsidR="00D64F5E">
        <w:rPr>
          <w:rFonts w:ascii="Arial" w:hAnsi="Arial" w:cs="Arial"/>
          <w:sz w:val="24"/>
          <w:szCs w:val="24"/>
        </w:rPr>
        <w:t xml:space="preserve">y was discovered, and the FBI put him in hiding. </w:t>
      </w:r>
      <w:r w:rsidR="004C4887">
        <w:rPr>
          <w:rFonts w:ascii="Arial" w:hAnsi="Arial" w:cs="Arial"/>
          <w:sz w:val="24"/>
          <w:szCs w:val="24"/>
        </w:rPr>
        <w:t>Once again</w:t>
      </w:r>
      <w:r w:rsidR="00217E59">
        <w:rPr>
          <w:rFonts w:ascii="Arial" w:hAnsi="Arial" w:cs="Arial"/>
          <w:sz w:val="24"/>
          <w:szCs w:val="24"/>
        </w:rPr>
        <w:t>,</w:t>
      </w:r>
      <w:r w:rsidR="004C4887">
        <w:rPr>
          <w:rFonts w:ascii="Arial" w:hAnsi="Arial" w:cs="Arial"/>
          <w:sz w:val="24"/>
          <w:szCs w:val="24"/>
        </w:rPr>
        <w:t xml:space="preserve"> Cooley was the</w:t>
      </w:r>
      <w:r w:rsidR="00217E59">
        <w:rPr>
          <w:rFonts w:ascii="Arial" w:hAnsi="Arial" w:cs="Arial"/>
          <w:sz w:val="24"/>
          <w:szCs w:val="24"/>
        </w:rPr>
        <w:t xml:space="preserve"> man on the top of the mo</w:t>
      </w:r>
      <w:r w:rsidR="00366111">
        <w:rPr>
          <w:rFonts w:ascii="Arial" w:hAnsi="Arial" w:cs="Arial"/>
          <w:sz w:val="24"/>
          <w:szCs w:val="24"/>
        </w:rPr>
        <w:t>b</w:t>
      </w:r>
      <w:r w:rsidR="00217E59">
        <w:rPr>
          <w:rFonts w:ascii="Arial" w:hAnsi="Arial" w:cs="Arial"/>
          <w:sz w:val="24"/>
          <w:szCs w:val="24"/>
        </w:rPr>
        <w:t>’s list</w:t>
      </w:r>
      <w:r w:rsidR="00DC663C">
        <w:rPr>
          <w:rFonts w:ascii="Arial" w:hAnsi="Arial" w:cs="Arial"/>
          <w:sz w:val="24"/>
          <w:szCs w:val="24"/>
        </w:rPr>
        <w:t>, only this time they were not on his side.</w:t>
      </w:r>
      <w:r w:rsidR="009F2651">
        <w:rPr>
          <w:rFonts w:ascii="Arial" w:hAnsi="Arial" w:cs="Arial"/>
          <w:sz w:val="24"/>
          <w:szCs w:val="24"/>
        </w:rPr>
        <w:t xml:space="preserve"> </w:t>
      </w:r>
    </w:p>
    <w:p w14:paraId="24903B77" w14:textId="6A99BDF3" w:rsidR="00337390" w:rsidRPr="007241F0" w:rsidRDefault="007D0D67" w:rsidP="003A699F">
      <w:pPr>
        <w:rPr>
          <w:rFonts w:ascii="Arial" w:hAnsi="Arial" w:cs="Arial"/>
          <w:sz w:val="24"/>
          <w:szCs w:val="24"/>
        </w:rPr>
      </w:pPr>
      <w:r>
        <w:rPr>
          <w:rFonts w:ascii="Arial" w:hAnsi="Arial" w:cs="Arial"/>
          <w:sz w:val="24"/>
          <w:szCs w:val="24"/>
        </w:rPr>
        <w:t xml:space="preserve">Operation </w:t>
      </w:r>
      <w:proofErr w:type="spellStart"/>
      <w:r w:rsidR="00884261">
        <w:rPr>
          <w:rFonts w:ascii="Arial" w:hAnsi="Arial" w:cs="Arial"/>
          <w:sz w:val="24"/>
          <w:szCs w:val="24"/>
        </w:rPr>
        <w:t>GambAt</w:t>
      </w:r>
      <w:proofErr w:type="spellEnd"/>
      <w:r w:rsidR="00884261">
        <w:rPr>
          <w:rFonts w:ascii="Arial" w:hAnsi="Arial" w:cs="Arial"/>
          <w:sz w:val="24"/>
          <w:szCs w:val="24"/>
        </w:rPr>
        <w:t xml:space="preserve"> helped to send 24 men to prison including </w:t>
      </w:r>
      <w:r w:rsidR="0011261E">
        <w:rPr>
          <w:rFonts w:ascii="Arial" w:hAnsi="Arial" w:cs="Arial"/>
          <w:sz w:val="24"/>
          <w:szCs w:val="24"/>
        </w:rPr>
        <w:t>mobsters</w:t>
      </w:r>
      <w:r w:rsidR="003A699F">
        <w:rPr>
          <w:rFonts w:ascii="Arial" w:hAnsi="Arial" w:cs="Arial"/>
          <w:sz w:val="24"/>
          <w:szCs w:val="24"/>
        </w:rPr>
        <w:t>, and corrupt police officers and judges.</w:t>
      </w:r>
      <w:r w:rsidR="009F2651">
        <w:rPr>
          <w:rFonts w:ascii="Arial" w:hAnsi="Arial" w:cs="Arial"/>
          <w:sz w:val="24"/>
          <w:szCs w:val="24"/>
        </w:rPr>
        <w:t xml:space="preserve"> One of those was Harry Aleman. Another was Pat Marcy. </w:t>
      </w:r>
      <w:r w:rsidR="006313E1">
        <w:rPr>
          <w:rFonts w:ascii="Arial" w:hAnsi="Arial" w:cs="Arial"/>
          <w:sz w:val="24"/>
          <w:szCs w:val="24"/>
        </w:rPr>
        <w:t xml:space="preserve">Cooley experienced some intense moments. </w:t>
      </w:r>
      <w:r w:rsidR="00240344">
        <w:rPr>
          <w:rFonts w:ascii="Arial" w:hAnsi="Arial" w:cs="Arial"/>
          <w:sz w:val="24"/>
          <w:szCs w:val="24"/>
        </w:rPr>
        <w:t xml:space="preserve">Taking the witness stand and </w:t>
      </w:r>
      <w:r w:rsidR="00075716">
        <w:rPr>
          <w:rFonts w:ascii="Arial" w:hAnsi="Arial" w:cs="Arial"/>
          <w:sz w:val="24"/>
          <w:szCs w:val="24"/>
        </w:rPr>
        <w:t xml:space="preserve">making eye contact with Aleman and Marcy were among the most intense of those moments. </w:t>
      </w:r>
      <w:r w:rsidR="005120EF">
        <w:rPr>
          <w:rFonts w:ascii="Arial" w:hAnsi="Arial" w:cs="Arial"/>
          <w:sz w:val="24"/>
          <w:szCs w:val="24"/>
        </w:rPr>
        <w:t xml:space="preserve">He was forced to </w:t>
      </w:r>
      <w:r w:rsidR="00AE1BC1">
        <w:rPr>
          <w:rFonts w:ascii="Arial" w:hAnsi="Arial" w:cs="Arial"/>
          <w:sz w:val="24"/>
          <w:szCs w:val="24"/>
        </w:rPr>
        <w:t>sit in the presence of the m</w:t>
      </w:r>
      <w:r w:rsidR="00450BAE">
        <w:rPr>
          <w:rFonts w:ascii="Arial" w:hAnsi="Arial" w:cs="Arial"/>
          <w:sz w:val="24"/>
          <w:szCs w:val="24"/>
        </w:rPr>
        <w:t>e</w:t>
      </w:r>
      <w:r w:rsidR="00AE1BC1">
        <w:rPr>
          <w:rFonts w:ascii="Arial" w:hAnsi="Arial" w:cs="Arial"/>
          <w:sz w:val="24"/>
          <w:szCs w:val="24"/>
        </w:rPr>
        <w:t xml:space="preserve">n he had betrayed and </w:t>
      </w:r>
      <w:r w:rsidR="00C40D17">
        <w:rPr>
          <w:rFonts w:ascii="Arial" w:hAnsi="Arial" w:cs="Arial"/>
          <w:sz w:val="24"/>
          <w:szCs w:val="24"/>
        </w:rPr>
        <w:t xml:space="preserve">look </w:t>
      </w:r>
      <w:r w:rsidR="00366111">
        <w:rPr>
          <w:rFonts w:ascii="Arial" w:hAnsi="Arial" w:cs="Arial"/>
          <w:sz w:val="24"/>
          <w:szCs w:val="24"/>
        </w:rPr>
        <w:t>the</w:t>
      </w:r>
      <w:r w:rsidR="00AE1BC1">
        <w:rPr>
          <w:rFonts w:ascii="Arial" w:hAnsi="Arial" w:cs="Arial"/>
          <w:sz w:val="24"/>
          <w:szCs w:val="24"/>
        </w:rPr>
        <w:t xml:space="preserve">m </w:t>
      </w:r>
      <w:r w:rsidR="00C40D17">
        <w:rPr>
          <w:rFonts w:ascii="Arial" w:hAnsi="Arial" w:cs="Arial"/>
          <w:sz w:val="24"/>
          <w:szCs w:val="24"/>
        </w:rPr>
        <w:t>in the eye</w:t>
      </w:r>
      <w:r w:rsidR="00427E9B">
        <w:rPr>
          <w:rFonts w:ascii="Arial" w:hAnsi="Arial" w:cs="Arial"/>
          <w:sz w:val="24"/>
          <w:szCs w:val="24"/>
        </w:rPr>
        <w:t>s</w:t>
      </w:r>
      <w:r w:rsidR="00C40D17">
        <w:rPr>
          <w:rFonts w:ascii="Arial" w:hAnsi="Arial" w:cs="Arial"/>
          <w:sz w:val="24"/>
          <w:szCs w:val="24"/>
        </w:rPr>
        <w:t>.</w:t>
      </w:r>
      <w:r w:rsidR="00427E9B">
        <w:rPr>
          <w:rFonts w:ascii="Arial" w:hAnsi="Arial" w:cs="Arial"/>
          <w:sz w:val="24"/>
          <w:szCs w:val="24"/>
        </w:rPr>
        <w:t xml:space="preserve"> </w:t>
      </w:r>
      <w:r w:rsidR="00427E9B">
        <w:rPr>
          <w:rFonts w:ascii="Arial" w:hAnsi="Arial" w:cs="Arial"/>
          <w:sz w:val="24"/>
          <w:szCs w:val="24"/>
        </w:rPr>
        <w:lastRenderedPageBreak/>
        <w:t>They glared at Cooley.</w:t>
      </w:r>
      <w:r w:rsidR="00AF6C7E">
        <w:rPr>
          <w:rFonts w:ascii="Arial" w:hAnsi="Arial" w:cs="Arial"/>
          <w:sz w:val="24"/>
          <w:szCs w:val="24"/>
        </w:rPr>
        <w:t xml:space="preserve"> Those were moments of extreme discomfort.</w:t>
      </w:r>
      <w:r w:rsidR="00B45C0F">
        <w:rPr>
          <w:rFonts w:ascii="Arial" w:hAnsi="Arial" w:cs="Arial"/>
          <w:sz w:val="24"/>
          <w:szCs w:val="24"/>
        </w:rPr>
        <w:t xml:space="preserve"> Cooley got “the look” and he knew exactly what it meant.</w:t>
      </w:r>
      <w:r w:rsidR="00A737C4">
        <w:rPr>
          <w:rStyle w:val="EndnoteReference"/>
          <w:rFonts w:ascii="Arial" w:hAnsi="Arial" w:cs="Arial"/>
          <w:sz w:val="24"/>
          <w:szCs w:val="24"/>
        </w:rPr>
        <w:endnoteReference w:id="1"/>
      </w:r>
      <w:r w:rsidR="00C40D17">
        <w:rPr>
          <w:rFonts w:ascii="Arial" w:hAnsi="Arial" w:cs="Arial"/>
          <w:sz w:val="24"/>
          <w:szCs w:val="24"/>
        </w:rPr>
        <w:t xml:space="preserve"> </w:t>
      </w:r>
    </w:p>
    <w:p w14:paraId="56906C7C" w14:textId="2446F08A" w:rsidR="00732899" w:rsidRPr="007241F0" w:rsidRDefault="00554C21" w:rsidP="00F14DDC">
      <w:pPr>
        <w:rPr>
          <w:rFonts w:ascii="Arial" w:hAnsi="Arial" w:cs="Arial"/>
          <w:sz w:val="24"/>
          <w:szCs w:val="24"/>
        </w:rPr>
      </w:pPr>
      <w:r w:rsidRPr="007241F0">
        <w:rPr>
          <w:rFonts w:ascii="Arial" w:hAnsi="Arial" w:cs="Arial"/>
          <w:sz w:val="24"/>
          <w:szCs w:val="24"/>
        </w:rPr>
        <w:t>Like</w:t>
      </w:r>
      <w:r w:rsidR="00F63A64" w:rsidRPr="007241F0">
        <w:rPr>
          <w:rFonts w:ascii="Arial" w:hAnsi="Arial" w:cs="Arial"/>
          <w:sz w:val="24"/>
          <w:szCs w:val="24"/>
        </w:rPr>
        <w:t xml:space="preserve"> locking eye</w:t>
      </w:r>
      <w:r w:rsidR="00341868">
        <w:rPr>
          <w:rFonts w:ascii="Arial" w:hAnsi="Arial" w:cs="Arial"/>
          <w:sz w:val="24"/>
          <w:szCs w:val="24"/>
        </w:rPr>
        <w:t>s with</w:t>
      </w:r>
      <w:r w:rsidR="00F63A64" w:rsidRPr="007241F0">
        <w:rPr>
          <w:rFonts w:ascii="Arial" w:hAnsi="Arial" w:cs="Arial"/>
          <w:sz w:val="24"/>
          <w:szCs w:val="24"/>
        </w:rPr>
        <w:t xml:space="preserve"> </w:t>
      </w:r>
      <w:r w:rsidR="00732899" w:rsidRPr="007241F0">
        <w:rPr>
          <w:rFonts w:ascii="Arial" w:hAnsi="Arial" w:cs="Arial"/>
          <w:sz w:val="24"/>
          <w:szCs w:val="24"/>
        </w:rPr>
        <w:t xml:space="preserve">your dad after crashing his </w:t>
      </w:r>
      <w:r w:rsidR="001E390A">
        <w:rPr>
          <w:rFonts w:ascii="Arial" w:hAnsi="Arial" w:cs="Arial"/>
          <w:sz w:val="24"/>
          <w:szCs w:val="24"/>
        </w:rPr>
        <w:t>C</w:t>
      </w:r>
      <w:r w:rsidR="00732899" w:rsidRPr="007241F0">
        <w:rPr>
          <w:rFonts w:ascii="Arial" w:hAnsi="Arial" w:cs="Arial"/>
          <w:sz w:val="24"/>
          <w:szCs w:val="24"/>
        </w:rPr>
        <w:t>orvette</w:t>
      </w:r>
      <w:r w:rsidR="00F63A64" w:rsidRPr="007241F0">
        <w:rPr>
          <w:rFonts w:ascii="Arial" w:hAnsi="Arial" w:cs="Arial"/>
          <w:sz w:val="24"/>
          <w:szCs w:val="24"/>
        </w:rPr>
        <w:t xml:space="preserve"> or </w:t>
      </w:r>
      <w:r w:rsidR="00580CCB" w:rsidRPr="007241F0">
        <w:rPr>
          <w:rFonts w:ascii="Arial" w:hAnsi="Arial" w:cs="Arial"/>
          <w:sz w:val="24"/>
          <w:szCs w:val="24"/>
        </w:rPr>
        <w:t xml:space="preserve">the </w:t>
      </w:r>
      <w:proofErr w:type="gramStart"/>
      <w:r w:rsidR="00580CCB" w:rsidRPr="007241F0">
        <w:rPr>
          <w:rFonts w:ascii="Arial" w:hAnsi="Arial" w:cs="Arial"/>
          <w:sz w:val="24"/>
          <w:szCs w:val="24"/>
        </w:rPr>
        <w:t>first time</w:t>
      </w:r>
      <w:proofErr w:type="gramEnd"/>
      <w:r w:rsidR="00580CCB" w:rsidRPr="007241F0">
        <w:rPr>
          <w:rFonts w:ascii="Arial" w:hAnsi="Arial" w:cs="Arial"/>
          <w:sz w:val="24"/>
          <w:szCs w:val="24"/>
        </w:rPr>
        <w:t xml:space="preserve"> making eye contact with </w:t>
      </w:r>
      <w:r w:rsidR="00CA1229" w:rsidRPr="007241F0">
        <w:rPr>
          <w:rFonts w:ascii="Arial" w:hAnsi="Arial" w:cs="Arial"/>
          <w:sz w:val="24"/>
          <w:szCs w:val="24"/>
        </w:rPr>
        <w:t>a</w:t>
      </w:r>
      <w:r w:rsidR="0054405D" w:rsidRPr="007241F0">
        <w:rPr>
          <w:rFonts w:ascii="Arial" w:hAnsi="Arial" w:cs="Arial"/>
          <w:sz w:val="24"/>
          <w:szCs w:val="24"/>
        </w:rPr>
        <w:t xml:space="preserve"> significant other</w:t>
      </w:r>
      <w:r w:rsidR="00732899" w:rsidRPr="007241F0">
        <w:rPr>
          <w:rFonts w:ascii="Arial" w:hAnsi="Arial" w:cs="Arial"/>
          <w:sz w:val="24"/>
          <w:szCs w:val="24"/>
        </w:rPr>
        <w:t xml:space="preserve"> after </w:t>
      </w:r>
      <w:r w:rsidR="0054405D" w:rsidRPr="007241F0">
        <w:rPr>
          <w:rFonts w:ascii="Arial" w:hAnsi="Arial" w:cs="Arial"/>
          <w:sz w:val="24"/>
          <w:szCs w:val="24"/>
        </w:rPr>
        <w:t>a breakup</w:t>
      </w:r>
      <w:r w:rsidRPr="007241F0">
        <w:rPr>
          <w:rFonts w:ascii="Arial" w:hAnsi="Arial" w:cs="Arial"/>
          <w:sz w:val="24"/>
          <w:szCs w:val="24"/>
        </w:rPr>
        <w:t xml:space="preserve">, </w:t>
      </w:r>
      <w:r w:rsidR="00C20908" w:rsidRPr="007241F0">
        <w:rPr>
          <w:rFonts w:ascii="Arial" w:hAnsi="Arial" w:cs="Arial"/>
          <w:sz w:val="24"/>
          <w:szCs w:val="24"/>
        </w:rPr>
        <w:t xml:space="preserve">uncomfortable emotions emerge when </w:t>
      </w:r>
      <w:r w:rsidR="009C06EA" w:rsidRPr="007241F0">
        <w:rPr>
          <w:rFonts w:ascii="Arial" w:hAnsi="Arial" w:cs="Arial"/>
          <w:sz w:val="24"/>
          <w:szCs w:val="24"/>
        </w:rPr>
        <w:t>we get the look from someone we have disappointed</w:t>
      </w:r>
      <w:r w:rsidR="0084717B">
        <w:rPr>
          <w:rFonts w:ascii="Arial" w:hAnsi="Arial" w:cs="Arial"/>
          <w:sz w:val="24"/>
          <w:szCs w:val="24"/>
        </w:rPr>
        <w:t xml:space="preserve"> or betrayed</w:t>
      </w:r>
      <w:r w:rsidR="009C06EA" w:rsidRPr="007241F0">
        <w:rPr>
          <w:rFonts w:ascii="Arial" w:hAnsi="Arial" w:cs="Arial"/>
          <w:sz w:val="24"/>
          <w:szCs w:val="24"/>
        </w:rPr>
        <w:t xml:space="preserve">. </w:t>
      </w:r>
      <w:r w:rsidR="00872FB4" w:rsidRPr="007241F0">
        <w:rPr>
          <w:rFonts w:ascii="Arial" w:hAnsi="Arial" w:cs="Arial"/>
          <w:sz w:val="24"/>
          <w:szCs w:val="24"/>
        </w:rPr>
        <w:t xml:space="preserve">  </w:t>
      </w:r>
    </w:p>
    <w:p w14:paraId="6F0B3774" w14:textId="09F2C2E6" w:rsidR="00FA16E0" w:rsidRPr="007241F0" w:rsidRDefault="00732899" w:rsidP="005F0660">
      <w:pPr>
        <w:pStyle w:val="ListParagraph"/>
        <w:ind w:left="0"/>
        <w:rPr>
          <w:rFonts w:ascii="Arial" w:hAnsi="Arial" w:cs="Arial"/>
          <w:sz w:val="24"/>
          <w:szCs w:val="24"/>
        </w:rPr>
      </w:pPr>
      <w:r w:rsidRPr="007241F0">
        <w:rPr>
          <w:rFonts w:ascii="Arial" w:hAnsi="Arial" w:cs="Arial"/>
          <w:sz w:val="24"/>
          <w:szCs w:val="24"/>
        </w:rPr>
        <w:t xml:space="preserve">Peter </w:t>
      </w:r>
      <w:r w:rsidR="00872FB4" w:rsidRPr="007241F0">
        <w:rPr>
          <w:rFonts w:ascii="Arial" w:hAnsi="Arial" w:cs="Arial"/>
          <w:sz w:val="24"/>
          <w:szCs w:val="24"/>
        </w:rPr>
        <w:t>experienced that look. In</w:t>
      </w:r>
      <w:r w:rsidR="00492183" w:rsidRPr="007241F0">
        <w:rPr>
          <w:rFonts w:ascii="Arial" w:hAnsi="Arial" w:cs="Arial"/>
          <w:sz w:val="24"/>
          <w:szCs w:val="24"/>
        </w:rPr>
        <w:t xml:space="preserve"> Luke 22:</w:t>
      </w:r>
      <w:r w:rsidR="00872FB4" w:rsidRPr="007241F0">
        <w:rPr>
          <w:rFonts w:ascii="Arial" w:hAnsi="Arial" w:cs="Arial"/>
          <w:sz w:val="24"/>
          <w:szCs w:val="24"/>
        </w:rPr>
        <w:t xml:space="preserve">61 </w:t>
      </w:r>
      <w:r w:rsidR="00492183" w:rsidRPr="007241F0">
        <w:rPr>
          <w:rFonts w:ascii="Arial" w:hAnsi="Arial" w:cs="Arial"/>
          <w:sz w:val="24"/>
          <w:szCs w:val="24"/>
        </w:rPr>
        <w:t xml:space="preserve">Peter </w:t>
      </w:r>
      <w:r w:rsidR="00872FB4" w:rsidRPr="007241F0">
        <w:rPr>
          <w:rFonts w:ascii="Arial" w:hAnsi="Arial" w:cs="Arial"/>
          <w:sz w:val="24"/>
          <w:szCs w:val="24"/>
        </w:rPr>
        <w:t xml:space="preserve">and Jesus lock eyes. </w:t>
      </w:r>
      <w:r w:rsidR="009E5B8F" w:rsidRPr="007241F0">
        <w:rPr>
          <w:rFonts w:ascii="Arial" w:hAnsi="Arial" w:cs="Arial"/>
          <w:sz w:val="24"/>
          <w:szCs w:val="24"/>
        </w:rPr>
        <w:t xml:space="preserve">That very evening </w:t>
      </w:r>
      <w:r w:rsidR="000F6029" w:rsidRPr="007241F0">
        <w:rPr>
          <w:rFonts w:ascii="Arial" w:hAnsi="Arial" w:cs="Arial"/>
          <w:sz w:val="24"/>
          <w:szCs w:val="24"/>
        </w:rPr>
        <w:t>Peter had emphatically professed his lo</w:t>
      </w:r>
      <w:r w:rsidR="007D3D39" w:rsidRPr="007241F0">
        <w:rPr>
          <w:rFonts w:ascii="Arial" w:hAnsi="Arial" w:cs="Arial"/>
          <w:sz w:val="24"/>
          <w:szCs w:val="24"/>
        </w:rPr>
        <w:t xml:space="preserve">yalty to Jesus when </w:t>
      </w:r>
      <w:r w:rsidR="00F45E3D" w:rsidRPr="007241F0">
        <w:rPr>
          <w:rFonts w:ascii="Arial" w:hAnsi="Arial" w:cs="Arial"/>
          <w:sz w:val="24"/>
          <w:szCs w:val="24"/>
        </w:rPr>
        <w:t xml:space="preserve">he was with Jesus on the Mount of Olives. </w:t>
      </w:r>
      <w:r w:rsidR="00793273" w:rsidRPr="007241F0">
        <w:rPr>
          <w:rFonts w:ascii="Arial" w:hAnsi="Arial" w:cs="Arial"/>
          <w:sz w:val="24"/>
          <w:szCs w:val="24"/>
        </w:rPr>
        <w:t>But in that courtyard</w:t>
      </w:r>
      <w:r w:rsidR="00931CCD" w:rsidRPr="007241F0">
        <w:rPr>
          <w:rFonts w:ascii="Arial" w:hAnsi="Arial" w:cs="Arial"/>
          <w:sz w:val="24"/>
          <w:szCs w:val="24"/>
        </w:rPr>
        <w:t xml:space="preserve">, Peter’s loyalty faltered. </w:t>
      </w:r>
      <w:r w:rsidR="00157EFF" w:rsidRPr="007241F0">
        <w:rPr>
          <w:rFonts w:ascii="Arial" w:hAnsi="Arial" w:cs="Arial"/>
          <w:sz w:val="24"/>
          <w:szCs w:val="24"/>
        </w:rPr>
        <w:t xml:space="preserve">In </w:t>
      </w:r>
      <w:r w:rsidR="00BA1C0F" w:rsidRPr="007241F0">
        <w:rPr>
          <w:rFonts w:ascii="Arial" w:hAnsi="Arial" w:cs="Arial"/>
          <w:sz w:val="24"/>
          <w:szCs w:val="24"/>
        </w:rPr>
        <w:t>that cour</w:t>
      </w:r>
      <w:r w:rsidR="004A035C" w:rsidRPr="007241F0">
        <w:rPr>
          <w:rFonts w:ascii="Arial" w:hAnsi="Arial" w:cs="Arial"/>
          <w:sz w:val="24"/>
          <w:szCs w:val="24"/>
        </w:rPr>
        <w:t xml:space="preserve">tyard </w:t>
      </w:r>
      <w:r w:rsidR="00157EFF" w:rsidRPr="007241F0">
        <w:rPr>
          <w:rFonts w:ascii="Arial" w:hAnsi="Arial" w:cs="Arial"/>
          <w:sz w:val="24"/>
          <w:szCs w:val="24"/>
        </w:rPr>
        <w:t>Peter</w:t>
      </w:r>
      <w:r w:rsidR="004A035C" w:rsidRPr="007241F0">
        <w:rPr>
          <w:rFonts w:ascii="Arial" w:hAnsi="Arial" w:cs="Arial"/>
          <w:sz w:val="24"/>
          <w:szCs w:val="24"/>
        </w:rPr>
        <w:t xml:space="preserve"> experienced the look from the one he had betrayed.</w:t>
      </w:r>
      <w:r w:rsidR="00644B23" w:rsidRPr="007241F0">
        <w:rPr>
          <w:rFonts w:ascii="Arial" w:hAnsi="Arial" w:cs="Arial"/>
          <w:sz w:val="24"/>
          <w:szCs w:val="24"/>
        </w:rPr>
        <w:t xml:space="preserve"> Let’s</w:t>
      </w:r>
      <w:r w:rsidR="00C27A35" w:rsidRPr="007241F0">
        <w:rPr>
          <w:rFonts w:ascii="Arial" w:hAnsi="Arial" w:cs="Arial"/>
          <w:sz w:val="24"/>
          <w:szCs w:val="24"/>
        </w:rPr>
        <w:t xml:space="preserve"> </w:t>
      </w:r>
      <w:r w:rsidR="00C96111" w:rsidRPr="007241F0">
        <w:rPr>
          <w:rFonts w:ascii="Arial" w:hAnsi="Arial" w:cs="Arial"/>
          <w:sz w:val="24"/>
          <w:szCs w:val="24"/>
        </w:rPr>
        <w:t>enter</w:t>
      </w:r>
      <w:r w:rsidR="0062376D" w:rsidRPr="007241F0">
        <w:rPr>
          <w:rFonts w:ascii="Arial" w:hAnsi="Arial" w:cs="Arial"/>
          <w:sz w:val="24"/>
          <w:szCs w:val="24"/>
        </w:rPr>
        <w:t xml:space="preserve"> this story </w:t>
      </w:r>
      <w:r w:rsidR="00644B23" w:rsidRPr="007241F0">
        <w:rPr>
          <w:rFonts w:ascii="Arial" w:hAnsi="Arial" w:cs="Arial"/>
          <w:sz w:val="24"/>
          <w:szCs w:val="24"/>
        </w:rPr>
        <w:t xml:space="preserve">to </w:t>
      </w:r>
      <w:r w:rsidR="00BE7715" w:rsidRPr="007241F0">
        <w:rPr>
          <w:rFonts w:ascii="Arial" w:hAnsi="Arial" w:cs="Arial"/>
          <w:sz w:val="24"/>
          <w:szCs w:val="24"/>
        </w:rPr>
        <w:t>process our own loyalty to God.</w:t>
      </w:r>
      <w:r w:rsidR="009F2486" w:rsidRPr="007241F0">
        <w:rPr>
          <w:rFonts w:ascii="Arial" w:hAnsi="Arial" w:cs="Arial"/>
          <w:sz w:val="24"/>
          <w:szCs w:val="24"/>
        </w:rPr>
        <w:t xml:space="preserve"> </w:t>
      </w:r>
      <w:r w:rsidR="00941300" w:rsidRPr="007241F0">
        <w:rPr>
          <w:rFonts w:ascii="Arial" w:hAnsi="Arial" w:cs="Arial"/>
          <w:sz w:val="24"/>
          <w:szCs w:val="24"/>
        </w:rPr>
        <w:t xml:space="preserve">Allow the </w:t>
      </w:r>
      <w:r w:rsidR="00931CCD" w:rsidRPr="007241F0">
        <w:rPr>
          <w:rFonts w:ascii="Arial" w:hAnsi="Arial" w:cs="Arial"/>
          <w:sz w:val="24"/>
          <w:szCs w:val="24"/>
        </w:rPr>
        <w:t xml:space="preserve">courtyard </w:t>
      </w:r>
      <w:r w:rsidR="00941300" w:rsidRPr="007241F0">
        <w:rPr>
          <w:rFonts w:ascii="Arial" w:hAnsi="Arial" w:cs="Arial"/>
          <w:sz w:val="24"/>
          <w:szCs w:val="24"/>
        </w:rPr>
        <w:t xml:space="preserve">to be </w:t>
      </w:r>
      <w:r w:rsidR="009F2486" w:rsidRPr="007241F0">
        <w:rPr>
          <w:rFonts w:ascii="Arial" w:hAnsi="Arial" w:cs="Arial"/>
          <w:sz w:val="24"/>
          <w:szCs w:val="24"/>
        </w:rPr>
        <w:t>symbolic</w:t>
      </w:r>
      <w:r w:rsidR="00941300" w:rsidRPr="007241F0">
        <w:rPr>
          <w:rFonts w:ascii="Arial" w:hAnsi="Arial" w:cs="Arial"/>
          <w:sz w:val="24"/>
          <w:szCs w:val="24"/>
        </w:rPr>
        <w:t xml:space="preserve"> of the</w:t>
      </w:r>
      <w:r w:rsidR="009F2486" w:rsidRPr="007241F0">
        <w:rPr>
          <w:rFonts w:ascii="Arial" w:hAnsi="Arial" w:cs="Arial"/>
          <w:sz w:val="24"/>
          <w:szCs w:val="24"/>
        </w:rPr>
        <w:t xml:space="preserve"> place where</w:t>
      </w:r>
      <w:r w:rsidR="003B0316" w:rsidRPr="007241F0">
        <w:rPr>
          <w:rFonts w:ascii="Arial" w:hAnsi="Arial" w:cs="Arial"/>
          <w:sz w:val="24"/>
          <w:szCs w:val="24"/>
        </w:rPr>
        <w:t xml:space="preserve"> </w:t>
      </w:r>
      <w:r w:rsidR="00941300" w:rsidRPr="007241F0">
        <w:rPr>
          <w:rFonts w:ascii="Arial" w:hAnsi="Arial" w:cs="Arial"/>
          <w:sz w:val="24"/>
          <w:szCs w:val="24"/>
        </w:rPr>
        <w:t>y</w:t>
      </w:r>
      <w:r w:rsidR="009F2486" w:rsidRPr="007241F0">
        <w:rPr>
          <w:rFonts w:ascii="Arial" w:hAnsi="Arial" w:cs="Arial"/>
          <w:sz w:val="24"/>
          <w:szCs w:val="24"/>
        </w:rPr>
        <w:t xml:space="preserve">our </w:t>
      </w:r>
      <w:r w:rsidR="003B0316" w:rsidRPr="007241F0">
        <w:rPr>
          <w:rFonts w:ascii="Arial" w:hAnsi="Arial" w:cs="Arial"/>
          <w:sz w:val="24"/>
          <w:szCs w:val="24"/>
        </w:rPr>
        <w:t xml:space="preserve">loyalty is tested. </w:t>
      </w:r>
      <w:r w:rsidR="009D5FE4" w:rsidRPr="007241F0">
        <w:rPr>
          <w:rFonts w:ascii="Arial" w:hAnsi="Arial" w:cs="Arial"/>
          <w:sz w:val="24"/>
          <w:szCs w:val="24"/>
        </w:rPr>
        <w:t xml:space="preserve">Let’s go to that courtyard. </w:t>
      </w:r>
    </w:p>
    <w:p w14:paraId="38F20512" w14:textId="0FF710A0" w:rsidR="00EF6E69" w:rsidRPr="007241F0" w:rsidRDefault="00D34314" w:rsidP="002A1B79">
      <w:pPr>
        <w:rPr>
          <w:rFonts w:ascii="Arial" w:hAnsi="Arial" w:cs="Arial"/>
          <w:sz w:val="24"/>
          <w:szCs w:val="24"/>
        </w:rPr>
      </w:pPr>
      <w:r w:rsidRPr="007241F0">
        <w:rPr>
          <w:rFonts w:ascii="Arial" w:hAnsi="Arial" w:cs="Arial"/>
          <w:sz w:val="24"/>
          <w:szCs w:val="24"/>
        </w:rPr>
        <w:t xml:space="preserve">I </w:t>
      </w:r>
      <w:r w:rsidR="00865D58" w:rsidRPr="007241F0">
        <w:rPr>
          <w:rFonts w:ascii="Arial" w:hAnsi="Arial" w:cs="Arial"/>
          <w:sz w:val="24"/>
          <w:szCs w:val="24"/>
        </w:rPr>
        <w:t>ha</w:t>
      </w:r>
      <w:r w:rsidR="002237FE" w:rsidRPr="007241F0">
        <w:rPr>
          <w:rFonts w:ascii="Arial" w:hAnsi="Arial" w:cs="Arial"/>
          <w:sz w:val="24"/>
          <w:szCs w:val="24"/>
        </w:rPr>
        <w:t>d</w:t>
      </w:r>
      <w:r w:rsidR="00865D58" w:rsidRPr="007241F0">
        <w:rPr>
          <w:rFonts w:ascii="Arial" w:hAnsi="Arial" w:cs="Arial"/>
          <w:sz w:val="24"/>
          <w:szCs w:val="24"/>
        </w:rPr>
        <w:t xml:space="preserve"> the opportunity to visit </w:t>
      </w:r>
      <w:r w:rsidR="009D1355" w:rsidRPr="007241F0">
        <w:rPr>
          <w:rFonts w:ascii="Arial" w:hAnsi="Arial" w:cs="Arial"/>
          <w:sz w:val="24"/>
          <w:szCs w:val="24"/>
        </w:rPr>
        <w:t xml:space="preserve">this </w:t>
      </w:r>
      <w:r w:rsidR="002D2D44" w:rsidRPr="007241F0">
        <w:rPr>
          <w:rFonts w:ascii="Arial" w:hAnsi="Arial" w:cs="Arial"/>
          <w:sz w:val="24"/>
          <w:szCs w:val="24"/>
        </w:rPr>
        <w:t>excavation</w:t>
      </w:r>
      <w:r w:rsidR="00865D58" w:rsidRPr="007241F0">
        <w:rPr>
          <w:rFonts w:ascii="Arial" w:hAnsi="Arial" w:cs="Arial"/>
          <w:sz w:val="24"/>
          <w:szCs w:val="24"/>
        </w:rPr>
        <w:t xml:space="preserve"> site</w:t>
      </w:r>
      <w:r w:rsidR="002D2D44" w:rsidRPr="007241F0">
        <w:rPr>
          <w:rFonts w:ascii="Arial" w:hAnsi="Arial" w:cs="Arial"/>
          <w:sz w:val="24"/>
          <w:szCs w:val="24"/>
        </w:rPr>
        <w:t xml:space="preserve"> in the Herodian Quarter of Jerusalem</w:t>
      </w:r>
      <w:r w:rsidRPr="007241F0">
        <w:rPr>
          <w:rFonts w:ascii="Arial" w:hAnsi="Arial" w:cs="Arial"/>
          <w:sz w:val="24"/>
          <w:szCs w:val="24"/>
        </w:rPr>
        <w:t xml:space="preserve"> preserved as the Wohl Archeological Museum</w:t>
      </w:r>
      <w:r w:rsidR="009D1355" w:rsidRPr="007241F0">
        <w:rPr>
          <w:rFonts w:ascii="Arial" w:hAnsi="Arial" w:cs="Arial"/>
          <w:sz w:val="24"/>
          <w:szCs w:val="24"/>
        </w:rPr>
        <w:t xml:space="preserve">. The museum is </w:t>
      </w:r>
      <w:r w:rsidR="002D2D44" w:rsidRPr="007241F0">
        <w:rPr>
          <w:rFonts w:ascii="Arial" w:hAnsi="Arial" w:cs="Arial"/>
          <w:sz w:val="24"/>
          <w:szCs w:val="24"/>
        </w:rPr>
        <w:t>a 1</w:t>
      </w:r>
      <w:r w:rsidR="002D2D44" w:rsidRPr="007241F0">
        <w:rPr>
          <w:rFonts w:ascii="Arial" w:hAnsi="Arial" w:cs="Arial"/>
          <w:sz w:val="24"/>
          <w:szCs w:val="24"/>
          <w:vertAlign w:val="superscript"/>
        </w:rPr>
        <w:t>st</w:t>
      </w:r>
      <w:r w:rsidR="002D2D44" w:rsidRPr="007241F0">
        <w:rPr>
          <w:rFonts w:ascii="Arial" w:hAnsi="Arial" w:cs="Arial"/>
          <w:sz w:val="24"/>
          <w:szCs w:val="24"/>
        </w:rPr>
        <w:t xml:space="preserve"> century mansion</w:t>
      </w:r>
      <w:r w:rsidR="00CE5A7C" w:rsidRPr="007241F0">
        <w:rPr>
          <w:rFonts w:ascii="Arial" w:hAnsi="Arial" w:cs="Arial"/>
          <w:sz w:val="24"/>
          <w:szCs w:val="24"/>
        </w:rPr>
        <w:t xml:space="preserve">. To enter the </w:t>
      </w:r>
      <w:r w:rsidR="00803227" w:rsidRPr="007241F0">
        <w:rPr>
          <w:rFonts w:ascii="Arial" w:hAnsi="Arial" w:cs="Arial"/>
          <w:sz w:val="24"/>
          <w:szCs w:val="24"/>
        </w:rPr>
        <w:t>museum,</w:t>
      </w:r>
      <w:r w:rsidR="00CE5A7C" w:rsidRPr="007241F0">
        <w:rPr>
          <w:rFonts w:ascii="Arial" w:hAnsi="Arial" w:cs="Arial"/>
          <w:sz w:val="24"/>
          <w:szCs w:val="24"/>
        </w:rPr>
        <w:t xml:space="preserve"> you </w:t>
      </w:r>
      <w:r w:rsidR="002A1B79" w:rsidRPr="007241F0">
        <w:rPr>
          <w:rFonts w:ascii="Arial" w:hAnsi="Arial" w:cs="Arial"/>
          <w:sz w:val="24"/>
          <w:szCs w:val="24"/>
        </w:rPr>
        <w:t xml:space="preserve">descend </w:t>
      </w:r>
      <w:r w:rsidR="00EF6E69" w:rsidRPr="007241F0">
        <w:rPr>
          <w:rFonts w:ascii="Arial" w:hAnsi="Arial" w:cs="Arial"/>
          <w:sz w:val="24"/>
          <w:szCs w:val="24"/>
        </w:rPr>
        <w:t>underground</w:t>
      </w:r>
      <w:r w:rsidR="002A1B79" w:rsidRPr="007241F0">
        <w:rPr>
          <w:rFonts w:ascii="Arial" w:hAnsi="Arial" w:cs="Arial"/>
          <w:sz w:val="24"/>
          <w:szCs w:val="24"/>
        </w:rPr>
        <w:t xml:space="preserve"> and back in time.</w:t>
      </w:r>
      <w:r w:rsidR="00EF6E69" w:rsidRPr="007241F0">
        <w:rPr>
          <w:rFonts w:ascii="Arial" w:hAnsi="Arial" w:cs="Arial"/>
          <w:sz w:val="24"/>
          <w:szCs w:val="24"/>
        </w:rPr>
        <w:t xml:space="preserve"> There, underneath </w:t>
      </w:r>
      <w:r w:rsidR="0092160F" w:rsidRPr="007241F0">
        <w:rPr>
          <w:rFonts w:ascii="Arial" w:hAnsi="Arial" w:cs="Arial"/>
          <w:sz w:val="24"/>
          <w:szCs w:val="24"/>
        </w:rPr>
        <w:t xml:space="preserve">Jerusalem, you can explore a 6,000 square foot house. </w:t>
      </w:r>
    </w:p>
    <w:p w14:paraId="6A6E0F27" w14:textId="6072FA92" w:rsidR="004B1EC8" w:rsidRPr="007241F0" w:rsidRDefault="00186275" w:rsidP="002A1B79">
      <w:pPr>
        <w:rPr>
          <w:rFonts w:ascii="Arial" w:hAnsi="Arial" w:cs="Arial"/>
          <w:sz w:val="24"/>
          <w:szCs w:val="24"/>
        </w:rPr>
      </w:pPr>
      <w:r w:rsidRPr="007241F0">
        <w:rPr>
          <w:rFonts w:ascii="Arial" w:hAnsi="Arial" w:cs="Arial"/>
          <w:sz w:val="24"/>
          <w:szCs w:val="24"/>
        </w:rPr>
        <w:t xml:space="preserve">What makes this </w:t>
      </w:r>
      <w:r w:rsidR="0027757D" w:rsidRPr="007241F0">
        <w:rPr>
          <w:rFonts w:ascii="Arial" w:hAnsi="Arial" w:cs="Arial"/>
          <w:sz w:val="24"/>
          <w:szCs w:val="24"/>
        </w:rPr>
        <w:t xml:space="preserve">subterranean mansion even more interesting is that </w:t>
      </w:r>
      <w:r w:rsidR="00017B3B" w:rsidRPr="007241F0">
        <w:rPr>
          <w:rFonts w:ascii="Arial" w:hAnsi="Arial" w:cs="Arial"/>
          <w:sz w:val="24"/>
          <w:szCs w:val="24"/>
        </w:rPr>
        <w:t xml:space="preserve">we have a good idea who lived there. </w:t>
      </w:r>
      <w:r w:rsidR="000427E9" w:rsidRPr="007241F0">
        <w:rPr>
          <w:rFonts w:ascii="Arial" w:hAnsi="Arial" w:cs="Arial"/>
          <w:sz w:val="24"/>
          <w:szCs w:val="24"/>
        </w:rPr>
        <w:t xml:space="preserve">There is a collection of evidence suggesting that this was the home of the high priest. </w:t>
      </w:r>
      <w:r w:rsidR="004B1EC8" w:rsidRPr="007241F0">
        <w:rPr>
          <w:rFonts w:ascii="Arial" w:hAnsi="Arial" w:cs="Arial"/>
          <w:sz w:val="24"/>
          <w:szCs w:val="24"/>
        </w:rPr>
        <w:t xml:space="preserve">Consider the following evidence for this </w:t>
      </w:r>
      <w:r w:rsidR="00F43730" w:rsidRPr="007241F0">
        <w:rPr>
          <w:rFonts w:ascii="Arial" w:hAnsi="Arial" w:cs="Arial"/>
          <w:sz w:val="24"/>
          <w:szCs w:val="24"/>
        </w:rPr>
        <w:t>conclusion</w:t>
      </w:r>
      <w:r w:rsidR="004B1EC8" w:rsidRPr="007241F0">
        <w:rPr>
          <w:rFonts w:ascii="Arial" w:hAnsi="Arial" w:cs="Arial"/>
          <w:sz w:val="24"/>
          <w:szCs w:val="24"/>
        </w:rPr>
        <w:t>:</w:t>
      </w:r>
    </w:p>
    <w:p w14:paraId="6A7F46E5" w14:textId="3889F217" w:rsidR="002D2D44" w:rsidRPr="007241F0" w:rsidRDefault="00F43730" w:rsidP="004B1EC8">
      <w:pPr>
        <w:pStyle w:val="ListParagraph"/>
        <w:numPr>
          <w:ilvl w:val="0"/>
          <w:numId w:val="2"/>
        </w:numPr>
        <w:rPr>
          <w:rFonts w:ascii="Arial" w:hAnsi="Arial" w:cs="Arial"/>
          <w:sz w:val="24"/>
          <w:szCs w:val="24"/>
        </w:rPr>
      </w:pPr>
      <w:r w:rsidRPr="007241F0">
        <w:rPr>
          <w:rFonts w:ascii="Arial" w:hAnsi="Arial" w:cs="Arial"/>
          <w:sz w:val="24"/>
          <w:szCs w:val="24"/>
        </w:rPr>
        <w:t>This home has evidence of</w:t>
      </w:r>
      <w:r w:rsidR="00DD6320" w:rsidRPr="007241F0">
        <w:rPr>
          <w:rFonts w:ascii="Arial" w:hAnsi="Arial" w:cs="Arial"/>
          <w:sz w:val="24"/>
          <w:szCs w:val="24"/>
        </w:rPr>
        <w:t xml:space="preserve"> being burned in the first century</w:t>
      </w:r>
      <w:r w:rsidRPr="007241F0">
        <w:rPr>
          <w:rFonts w:ascii="Arial" w:hAnsi="Arial" w:cs="Arial"/>
          <w:sz w:val="24"/>
          <w:szCs w:val="24"/>
        </w:rPr>
        <w:t xml:space="preserve">. </w:t>
      </w:r>
      <w:r w:rsidR="002D2D44" w:rsidRPr="007241F0">
        <w:rPr>
          <w:rFonts w:ascii="Arial" w:hAnsi="Arial" w:cs="Arial"/>
          <w:sz w:val="24"/>
          <w:szCs w:val="24"/>
        </w:rPr>
        <w:t xml:space="preserve">We know that fire destroyed the city in </w:t>
      </w:r>
      <w:proofErr w:type="gramStart"/>
      <w:r w:rsidR="002D2D44" w:rsidRPr="007241F0">
        <w:rPr>
          <w:rFonts w:ascii="Arial" w:hAnsi="Arial" w:cs="Arial"/>
          <w:sz w:val="24"/>
          <w:szCs w:val="24"/>
        </w:rPr>
        <w:t>70AD</w:t>
      </w:r>
      <w:proofErr w:type="gramEnd"/>
      <w:r w:rsidR="002D2D44" w:rsidRPr="007241F0">
        <w:rPr>
          <w:rFonts w:ascii="Arial" w:hAnsi="Arial" w:cs="Arial"/>
          <w:sz w:val="24"/>
          <w:szCs w:val="24"/>
        </w:rPr>
        <w:t xml:space="preserve"> and Josephus tells us that Romans “set fire to the house of Ananias the high priest, and to the palaces of Agrippa and Bernice (Josephus’ War 2.426).</w:t>
      </w:r>
    </w:p>
    <w:p w14:paraId="2FCFB654" w14:textId="1046102E" w:rsidR="002D2D44" w:rsidRPr="007241F0" w:rsidRDefault="002D2D44" w:rsidP="002D2D44">
      <w:pPr>
        <w:pStyle w:val="ListParagraph"/>
        <w:numPr>
          <w:ilvl w:val="0"/>
          <w:numId w:val="2"/>
        </w:numPr>
        <w:rPr>
          <w:rFonts w:ascii="Arial" w:hAnsi="Arial" w:cs="Arial"/>
          <w:sz w:val="24"/>
          <w:szCs w:val="24"/>
        </w:rPr>
      </w:pPr>
      <w:r w:rsidRPr="007241F0">
        <w:rPr>
          <w:rFonts w:ascii="Arial" w:hAnsi="Arial" w:cs="Arial"/>
          <w:sz w:val="24"/>
          <w:szCs w:val="24"/>
        </w:rPr>
        <w:t xml:space="preserve">The home has stone water jars and stone cups that suggest the residence of a priest. Stone was used for ceremonially cleanliness because stone doesn’t absorb. As expressed in </w:t>
      </w:r>
      <w:r w:rsidR="000D3456" w:rsidRPr="007241F0">
        <w:rPr>
          <w:rFonts w:ascii="Arial" w:hAnsi="Arial" w:cs="Arial"/>
          <w:sz w:val="24"/>
          <w:szCs w:val="24"/>
        </w:rPr>
        <w:t>J</w:t>
      </w:r>
      <w:r w:rsidRPr="007241F0">
        <w:rPr>
          <w:rFonts w:ascii="Arial" w:hAnsi="Arial" w:cs="Arial"/>
          <w:sz w:val="24"/>
          <w:szCs w:val="24"/>
        </w:rPr>
        <w:t>ohn 2:6 “Nearby stood six stone water jars, the kind used by the Jews for ceremonial washing.”</w:t>
      </w:r>
    </w:p>
    <w:p w14:paraId="4E928703" w14:textId="77777777" w:rsidR="002D2D44" w:rsidRPr="007241F0" w:rsidRDefault="002D2D44" w:rsidP="002D2D44">
      <w:pPr>
        <w:pStyle w:val="ListParagraph"/>
        <w:numPr>
          <w:ilvl w:val="0"/>
          <w:numId w:val="2"/>
        </w:numPr>
        <w:rPr>
          <w:rFonts w:ascii="Arial" w:hAnsi="Arial" w:cs="Arial"/>
          <w:sz w:val="24"/>
          <w:szCs w:val="24"/>
        </w:rPr>
      </w:pPr>
      <w:r w:rsidRPr="007241F0">
        <w:rPr>
          <w:rFonts w:ascii="Arial" w:hAnsi="Arial" w:cs="Arial"/>
          <w:sz w:val="24"/>
          <w:szCs w:val="24"/>
        </w:rPr>
        <w:t xml:space="preserve">The home also has multiple private mikvehs. A mikveh is a bath for Jewish ceremonial cleansing. </w:t>
      </w:r>
    </w:p>
    <w:p w14:paraId="7FEFF809" w14:textId="425F9273" w:rsidR="002D2D44" w:rsidRPr="007241F0" w:rsidRDefault="002D2D44" w:rsidP="002D2D44">
      <w:pPr>
        <w:pStyle w:val="ListParagraph"/>
        <w:numPr>
          <w:ilvl w:val="0"/>
          <w:numId w:val="2"/>
        </w:numPr>
        <w:rPr>
          <w:rFonts w:ascii="Arial" w:hAnsi="Arial" w:cs="Arial"/>
          <w:sz w:val="24"/>
          <w:szCs w:val="24"/>
        </w:rPr>
      </w:pPr>
      <w:r w:rsidRPr="007241F0">
        <w:rPr>
          <w:rFonts w:ascii="Arial" w:hAnsi="Arial" w:cs="Arial"/>
          <w:sz w:val="24"/>
          <w:szCs w:val="24"/>
        </w:rPr>
        <w:t xml:space="preserve">It </w:t>
      </w:r>
      <w:proofErr w:type="gramStart"/>
      <w:r w:rsidRPr="007241F0">
        <w:rPr>
          <w:rFonts w:ascii="Arial" w:hAnsi="Arial" w:cs="Arial"/>
          <w:sz w:val="24"/>
          <w:szCs w:val="24"/>
        </w:rPr>
        <w:t>is located in</w:t>
      </w:r>
      <w:proofErr w:type="gramEnd"/>
      <w:r w:rsidRPr="007241F0">
        <w:rPr>
          <w:rFonts w:ascii="Arial" w:hAnsi="Arial" w:cs="Arial"/>
          <w:sz w:val="24"/>
          <w:szCs w:val="24"/>
        </w:rPr>
        <w:t xml:space="preserve"> the wealth</w:t>
      </w:r>
      <w:r w:rsidR="009F5689" w:rsidRPr="007241F0">
        <w:rPr>
          <w:rFonts w:ascii="Arial" w:hAnsi="Arial" w:cs="Arial"/>
          <w:sz w:val="24"/>
          <w:szCs w:val="24"/>
        </w:rPr>
        <w:t>y</w:t>
      </w:r>
      <w:r w:rsidRPr="007241F0">
        <w:rPr>
          <w:rFonts w:ascii="Arial" w:hAnsi="Arial" w:cs="Arial"/>
          <w:sz w:val="24"/>
          <w:szCs w:val="24"/>
        </w:rPr>
        <w:t xml:space="preserve"> Herodian Quarter</w:t>
      </w:r>
      <w:r w:rsidR="009F5689" w:rsidRPr="007241F0">
        <w:rPr>
          <w:rFonts w:ascii="Arial" w:hAnsi="Arial" w:cs="Arial"/>
          <w:sz w:val="24"/>
          <w:szCs w:val="24"/>
        </w:rPr>
        <w:t>,</w:t>
      </w:r>
      <w:r w:rsidRPr="007241F0">
        <w:rPr>
          <w:rFonts w:ascii="Arial" w:hAnsi="Arial" w:cs="Arial"/>
          <w:sz w:val="24"/>
          <w:szCs w:val="24"/>
        </w:rPr>
        <w:t xml:space="preserve"> west of the Temple Mount</w:t>
      </w:r>
      <w:r w:rsidR="009F5689" w:rsidRPr="007241F0">
        <w:rPr>
          <w:rFonts w:ascii="Arial" w:hAnsi="Arial" w:cs="Arial"/>
          <w:sz w:val="24"/>
          <w:szCs w:val="24"/>
        </w:rPr>
        <w:t>.</w:t>
      </w:r>
      <w:r w:rsidRPr="007241F0">
        <w:rPr>
          <w:rFonts w:ascii="Arial" w:hAnsi="Arial" w:cs="Arial"/>
          <w:sz w:val="24"/>
          <w:szCs w:val="24"/>
        </w:rPr>
        <w:t xml:space="preserve"> </w:t>
      </w:r>
      <w:r w:rsidR="009F5689" w:rsidRPr="007241F0">
        <w:rPr>
          <w:rFonts w:ascii="Arial" w:hAnsi="Arial" w:cs="Arial"/>
          <w:sz w:val="24"/>
          <w:szCs w:val="24"/>
        </w:rPr>
        <w:t xml:space="preserve">This </w:t>
      </w:r>
      <w:r w:rsidR="008929D7" w:rsidRPr="007241F0">
        <w:rPr>
          <w:rFonts w:ascii="Arial" w:hAnsi="Arial" w:cs="Arial"/>
          <w:sz w:val="24"/>
          <w:szCs w:val="24"/>
        </w:rPr>
        <w:t xml:space="preserve">would have </w:t>
      </w:r>
      <w:r w:rsidR="009F5689" w:rsidRPr="007241F0">
        <w:rPr>
          <w:rFonts w:ascii="Arial" w:hAnsi="Arial" w:cs="Arial"/>
          <w:sz w:val="24"/>
          <w:szCs w:val="24"/>
        </w:rPr>
        <w:t xml:space="preserve">allowed for </w:t>
      </w:r>
      <w:r w:rsidR="009471EA" w:rsidRPr="007241F0">
        <w:rPr>
          <w:rFonts w:ascii="Arial" w:hAnsi="Arial" w:cs="Arial"/>
          <w:sz w:val="24"/>
          <w:szCs w:val="24"/>
        </w:rPr>
        <w:t xml:space="preserve">the </w:t>
      </w:r>
      <w:r w:rsidRPr="007241F0">
        <w:rPr>
          <w:rFonts w:ascii="Arial" w:hAnsi="Arial" w:cs="Arial"/>
          <w:sz w:val="24"/>
          <w:szCs w:val="24"/>
        </w:rPr>
        <w:t>High Priest</w:t>
      </w:r>
      <w:r w:rsidR="009471EA" w:rsidRPr="007241F0">
        <w:rPr>
          <w:rFonts w:ascii="Arial" w:hAnsi="Arial" w:cs="Arial"/>
          <w:sz w:val="24"/>
          <w:szCs w:val="24"/>
        </w:rPr>
        <w:t xml:space="preserve"> to access the temple easily</w:t>
      </w:r>
      <w:r w:rsidRPr="007241F0">
        <w:rPr>
          <w:rFonts w:ascii="Arial" w:hAnsi="Arial" w:cs="Arial"/>
          <w:sz w:val="24"/>
          <w:szCs w:val="24"/>
        </w:rPr>
        <w:t xml:space="preserve">. </w:t>
      </w:r>
    </w:p>
    <w:p w14:paraId="3D276164" w14:textId="5086A2C4" w:rsidR="00872FB4" w:rsidRPr="007241F0" w:rsidRDefault="002D2D44" w:rsidP="00F80C93">
      <w:pPr>
        <w:rPr>
          <w:rFonts w:ascii="Arial" w:hAnsi="Arial" w:cs="Arial"/>
          <w:sz w:val="24"/>
          <w:szCs w:val="24"/>
        </w:rPr>
      </w:pPr>
      <w:r w:rsidRPr="007241F0">
        <w:rPr>
          <w:rFonts w:ascii="Arial" w:hAnsi="Arial" w:cs="Arial"/>
          <w:sz w:val="24"/>
          <w:szCs w:val="24"/>
        </w:rPr>
        <w:t xml:space="preserve">The archeological finding of this mansion </w:t>
      </w:r>
      <w:r w:rsidR="00F80C93" w:rsidRPr="007241F0">
        <w:rPr>
          <w:rFonts w:ascii="Arial" w:hAnsi="Arial" w:cs="Arial"/>
          <w:sz w:val="24"/>
          <w:szCs w:val="24"/>
        </w:rPr>
        <w:t>suggests</w:t>
      </w:r>
      <w:r w:rsidRPr="007241F0">
        <w:rPr>
          <w:rFonts w:ascii="Arial" w:hAnsi="Arial" w:cs="Arial"/>
          <w:sz w:val="24"/>
          <w:szCs w:val="24"/>
        </w:rPr>
        <w:t xml:space="preserve"> this was the home of a priest in the time of Christ. The significance of the home makes a compelling case that it very well could have been the home of Caiaphas.  It was a house like this, or perhaps this very one</w:t>
      </w:r>
      <w:r w:rsidR="0084717B">
        <w:rPr>
          <w:rFonts w:ascii="Arial" w:hAnsi="Arial" w:cs="Arial"/>
          <w:sz w:val="24"/>
          <w:szCs w:val="24"/>
        </w:rPr>
        <w:t>,</w:t>
      </w:r>
      <w:r w:rsidRPr="007241F0">
        <w:rPr>
          <w:rFonts w:ascii="Arial" w:hAnsi="Arial" w:cs="Arial"/>
          <w:sz w:val="24"/>
          <w:szCs w:val="24"/>
        </w:rPr>
        <w:t xml:space="preserve"> where Jesus stood trial before the High Priest. </w:t>
      </w:r>
    </w:p>
    <w:p w14:paraId="11A1F870" w14:textId="6287E625" w:rsidR="0022306D" w:rsidRPr="007241F0" w:rsidRDefault="00872FB4" w:rsidP="003D7F68">
      <w:pPr>
        <w:rPr>
          <w:rFonts w:ascii="Arial" w:hAnsi="Arial" w:cs="Arial"/>
          <w:sz w:val="24"/>
          <w:szCs w:val="24"/>
        </w:rPr>
      </w:pPr>
      <w:r w:rsidRPr="007241F0">
        <w:rPr>
          <w:rFonts w:ascii="Arial" w:hAnsi="Arial" w:cs="Arial"/>
          <w:sz w:val="24"/>
          <w:szCs w:val="24"/>
        </w:rPr>
        <w:t xml:space="preserve">In </w:t>
      </w:r>
      <w:r w:rsidR="00F80C93" w:rsidRPr="007241F0">
        <w:rPr>
          <w:rFonts w:ascii="Arial" w:hAnsi="Arial" w:cs="Arial"/>
          <w:sz w:val="24"/>
          <w:szCs w:val="24"/>
        </w:rPr>
        <w:t>Luke 22:</w:t>
      </w:r>
      <w:r w:rsidR="003D7F68" w:rsidRPr="007241F0">
        <w:rPr>
          <w:rFonts w:ascii="Arial" w:hAnsi="Arial" w:cs="Arial"/>
          <w:sz w:val="24"/>
          <w:szCs w:val="24"/>
        </w:rPr>
        <w:t>54</w:t>
      </w:r>
      <w:r w:rsidRPr="007241F0">
        <w:rPr>
          <w:rFonts w:ascii="Arial" w:hAnsi="Arial" w:cs="Arial"/>
          <w:sz w:val="24"/>
          <w:szCs w:val="24"/>
        </w:rPr>
        <w:t xml:space="preserve"> we read that Jesus was taken to </w:t>
      </w:r>
      <w:r w:rsidR="003D7F68" w:rsidRPr="007241F0">
        <w:rPr>
          <w:rFonts w:ascii="Arial" w:hAnsi="Arial" w:cs="Arial"/>
          <w:sz w:val="24"/>
          <w:szCs w:val="24"/>
        </w:rPr>
        <w:t>“</w:t>
      </w:r>
      <w:r w:rsidR="001F459F" w:rsidRPr="007241F0">
        <w:rPr>
          <w:rFonts w:ascii="Arial" w:hAnsi="Arial" w:cs="Arial"/>
          <w:sz w:val="24"/>
          <w:szCs w:val="24"/>
        </w:rPr>
        <w:t>the house of the high priest</w:t>
      </w:r>
      <w:r w:rsidR="003D7F68" w:rsidRPr="007241F0">
        <w:rPr>
          <w:rFonts w:ascii="Arial" w:hAnsi="Arial" w:cs="Arial"/>
          <w:sz w:val="24"/>
          <w:szCs w:val="24"/>
        </w:rPr>
        <w:t>”</w:t>
      </w:r>
      <w:r w:rsidRPr="007241F0">
        <w:rPr>
          <w:rFonts w:ascii="Arial" w:hAnsi="Arial" w:cs="Arial"/>
          <w:sz w:val="24"/>
          <w:szCs w:val="24"/>
        </w:rPr>
        <w:t xml:space="preserve">. </w:t>
      </w:r>
      <w:r w:rsidR="003D7F68" w:rsidRPr="007241F0">
        <w:rPr>
          <w:rFonts w:ascii="Arial" w:hAnsi="Arial" w:cs="Arial"/>
          <w:sz w:val="24"/>
          <w:szCs w:val="24"/>
        </w:rPr>
        <w:t xml:space="preserve"> </w:t>
      </w:r>
      <w:bookmarkStart w:id="0" w:name="_Hlk105182558"/>
      <w:r w:rsidR="001F459F" w:rsidRPr="007241F0">
        <w:rPr>
          <w:rFonts w:ascii="Arial" w:hAnsi="Arial" w:cs="Arial"/>
          <w:sz w:val="24"/>
          <w:szCs w:val="24"/>
        </w:rPr>
        <w:t>In John 18:13</w:t>
      </w:r>
      <w:r w:rsidR="0022306D" w:rsidRPr="007241F0">
        <w:rPr>
          <w:rFonts w:ascii="Arial" w:hAnsi="Arial" w:cs="Arial"/>
          <w:sz w:val="24"/>
          <w:szCs w:val="24"/>
        </w:rPr>
        <w:t xml:space="preserve"> we read that Jesus was brought </w:t>
      </w:r>
      <w:r w:rsidR="008A7080" w:rsidRPr="007241F0">
        <w:rPr>
          <w:rFonts w:ascii="Arial" w:hAnsi="Arial" w:cs="Arial"/>
          <w:sz w:val="24"/>
          <w:szCs w:val="24"/>
        </w:rPr>
        <w:t>“</w:t>
      </w:r>
      <w:r w:rsidR="0022306D" w:rsidRPr="007241F0">
        <w:rPr>
          <w:rFonts w:ascii="Arial" w:hAnsi="Arial" w:cs="Arial"/>
          <w:sz w:val="24"/>
          <w:szCs w:val="24"/>
        </w:rPr>
        <w:t xml:space="preserve">first to Annas, who was the father-in-law of Caiaphas, the high priest that year”. And in </w:t>
      </w:r>
      <w:r w:rsidR="005A1BC7" w:rsidRPr="007241F0">
        <w:rPr>
          <w:rFonts w:ascii="Arial" w:hAnsi="Arial" w:cs="Arial"/>
          <w:sz w:val="24"/>
          <w:szCs w:val="24"/>
        </w:rPr>
        <w:t>Matthew 26:57</w:t>
      </w:r>
      <w:r w:rsidR="0022306D" w:rsidRPr="007241F0">
        <w:rPr>
          <w:rFonts w:ascii="Arial" w:hAnsi="Arial" w:cs="Arial"/>
          <w:sz w:val="24"/>
          <w:szCs w:val="24"/>
        </w:rPr>
        <w:t xml:space="preserve"> it is confirmed that Caiaphas </w:t>
      </w:r>
      <w:r w:rsidR="0022306D" w:rsidRPr="007241F0">
        <w:rPr>
          <w:rFonts w:ascii="Arial" w:hAnsi="Arial" w:cs="Arial"/>
          <w:sz w:val="24"/>
          <w:szCs w:val="24"/>
        </w:rPr>
        <w:lastRenderedPageBreak/>
        <w:t xml:space="preserve">was </w:t>
      </w:r>
      <w:r w:rsidR="001F459F" w:rsidRPr="007241F0">
        <w:rPr>
          <w:rFonts w:ascii="Arial" w:hAnsi="Arial" w:cs="Arial"/>
          <w:sz w:val="24"/>
          <w:szCs w:val="24"/>
        </w:rPr>
        <w:t xml:space="preserve">the high priest. </w:t>
      </w:r>
      <w:r w:rsidR="0037424A">
        <w:rPr>
          <w:rFonts w:ascii="Arial" w:hAnsi="Arial" w:cs="Arial"/>
          <w:sz w:val="24"/>
          <w:szCs w:val="24"/>
        </w:rPr>
        <w:t>By the time of the third denial Jesus was in the house of Caiaphas (John 18:24,28).</w:t>
      </w:r>
    </w:p>
    <w:bookmarkEnd w:id="0"/>
    <w:p w14:paraId="5E7C8641" w14:textId="4625AC35" w:rsidR="00636CDC" w:rsidRPr="007241F0" w:rsidRDefault="0043108B" w:rsidP="005E5157">
      <w:pPr>
        <w:rPr>
          <w:rFonts w:ascii="Arial" w:hAnsi="Arial" w:cs="Arial"/>
          <w:sz w:val="24"/>
          <w:szCs w:val="24"/>
        </w:rPr>
      </w:pPr>
      <w:r w:rsidRPr="007241F0">
        <w:rPr>
          <w:rFonts w:ascii="Arial" w:hAnsi="Arial" w:cs="Arial"/>
          <w:sz w:val="24"/>
          <w:szCs w:val="24"/>
        </w:rPr>
        <w:t>Extra Biblical h</w:t>
      </w:r>
      <w:r w:rsidR="0022306D" w:rsidRPr="007241F0">
        <w:rPr>
          <w:rFonts w:ascii="Arial" w:hAnsi="Arial" w:cs="Arial"/>
          <w:sz w:val="24"/>
          <w:szCs w:val="24"/>
        </w:rPr>
        <w:t xml:space="preserve">istory confirmed that Caiaphas was indeed the high priest at the time of the death </w:t>
      </w:r>
      <w:r w:rsidR="007C715B">
        <w:rPr>
          <w:rFonts w:ascii="Arial" w:hAnsi="Arial" w:cs="Arial"/>
          <w:sz w:val="24"/>
          <w:szCs w:val="24"/>
        </w:rPr>
        <w:t xml:space="preserve">of </w:t>
      </w:r>
      <w:r w:rsidR="0022306D" w:rsidRPr="007241F0">
        <w:rPr>
          <w:rFonts w:ascii="Arial" w:hAnsi="Arial" w:cs="Arial"/>
          <w:sz w:val="24"/>
          <w:szCs w:val="24"/>
        </w:rPr>
        <w:t>Christ (AD 18 to 37). Arch</w:t>
      </w:r>
      <w:r w:rsidR="007C715B">
        <w:rPr>
          <w:rFonts w:ascii="Arial" w:hAnsi="Arial" w:cs="Arial"/>
          <w:sz w:val="24"/>
          <w:szCs w:val="24"/>
        </w:rPr>
        <w:t>e</w:t>
      </w:r>
      <w:r w:rsidR="0022306D" w:rsidRPr="007241F0">
        <w:rPr>
          <w:rFonts w:ascii="Arial" w:hAnsi="Arial" w:cs="Arial"/>
          <w:sz w:val="24"/>
          <w:szCs w:val="24"/>
        </w:rPr>
        <w:t>ology has also given us a glimpse into the historicity of Caiaphas. In 1990</w:t>
      </w:r>
      <w:r w:rsidR="005E7567" w:rsidRPr="007241F0">
        <w:rPr>
          <w:rFonts w:ascii="Arial" w:hAnsi="Arial" w:cs="Arial"/>
          <w:sz w:val="24"/>
          <w:szCs w:val="24"/>
        </w:rPr>
        <w:t>,</w:t>
      </w:r>
      <w:r w:rsidR="0022306D" w:rsidRPr="007241F0">
        <w:rPr>
          <w:rFonts w:ascii="Arial" w:hAnsi="Arial" w:cs="Arial"/>
          <w:sz w:val="24"/>
          <w:szCs w:val="24"/>
        </w:rPr>
        <w:t xml:space="preserve"> a 1st century ossuary (a bone box) was found with the name Caiaphas inscribed on it. Further evidence that it was Caiaphas the High Priest is that the ossuary was marked by fancy engravings and the bones inside were of a </w:t>
      </w:r>
      <w:r w:rsidR="006D45F8" w:rsidRPr="007241F0">
        <w:rPr>
          <w:rFonts w:ascii="Arial" w:hAnsi="Arial" w:cs="Arial"/>
          <w:sz w:val="24"/>
          <w:szCs w:val="24"/>
        </w:rPr>
        <w:t>60-year-old</w:t>
      </w:r>
      <w:r w:rsidR="0022306D" w:rsidRPr="007241F0">
        <w:rPr>
          <w:rFonts w:ascii="Arial" w:hAnsi="Arial" w:cs="Arial"/>
          <w:sz w:val="24"/>
          <w:szCs w:val="24"/>
        </w:rPr>
        <w:t xml:space="preserve"> male</w:t>
      </w:r>
      <w:r w:rsidR="007F53D2" w:rsidRPr="007241F0">
        <w:rPr>
          <w:rFonts w:ascii="Arial" w:hAnsi="Arial" w:cs="Arial"/>
          <w:sz w:val="24"/>
          <w:szCs w:val="24"/>
        </w:rPr>
        <w:t>.</w:t>
      </w:r>
    </w:p>
    <w:p w14:paraId="5162313C" w14:textId="77777777" w:rsidR="00AE4FB1" w:rsidRPr="007241F0" w:rsidRDefault="008153B5" w:rsidP="00DA4A74">
      <w:pPr>
        <w:rPr>
          <w:rFonts w:ascii="Arial" w:hAnsi="Arial" w:cs="Arial"/>
          <w:sz w:val="24"/>
          <w:szCs w:val="24"/>
        </w:rPr>
      </w:pPr>
      <w:r w:rsidRPr="007241F0">
        <w:rPr>
          <w:rFonts w:ascii="Arial" w:hAnsi="Arial" w:cs="Arial"/>
          <w:sz w:val="24"/>
          <w:szCs w:val="24"/>
        </w:rPr>
        <w:t xml:space="preserve">Peter was the one who </w:t>
      </w:r>
      <w:r w:rsidR="00AE4FB1" w:rsidRPr="007241F0">
        <w:rPr>
          <w:rFonts w:ascii="Arial" w:hAnsi="Arial" w:cs="Arial"/>
          <w:sz w:val="24"/>
          <w:szCs w:val="24"/>
        </w:rPr>
        <w:t xml:space="preserve">vowed he would lay down his life for Jesus. </w:t>
      </w:r>
      <w:r w:rsidR="00F62379" w:rsidRPr="007241F0">
        <w:rPr>
          <w:rFonts w:ascii="Arial" w:hAnsi="Arial" w:cs="Arial"/>
          <w:sz w:val="24"/>
          <w:szCs w:val="24"/>
        </w:rPr>
        <w:t xml:space="preserve"> </w:t>
      </w:r>
    </w:p>
    <w:p w14:paraId="13E56ABB" w14:textId="12E7E4F0" w:rsidR="0021622B" w:rsidRPr="007241F0" w:rsidRDefault="00AE4FB1" w:rsidP="00DA4A74">
      <w:pPr>
        <w:rPr>
          <w:rFonts w:ascii="Arial" w:hAnsi="Arial" w:cs="Arial"/>
          <w:sz w:val="24"/>
          <w:szCs w:val="24"/>
        </w:rPr>
      </w:pPr>
      <w:r w:rsidRPr="007241F0">
        <w:rPr>
          <w:rFonts w:ascii="Arial" w:hAnsi="Arial" w:cs="Arial"/>
          <w:sz w:val="24"/>
          <w:szCs w:val="24"/>
        </w:rPr>
        <w:t>John 13:36-37 Simon Peter said to him, “Lord, where are you going?” Jesus answered him, “Where I am going you cannot follow me now, but you will follow afterward.” Peter said to him, “Lord, why can I not follow you now? I will lay down my life for you.”</w:t>
      </w:r>
    </w:p>
    <w:p w14:paraId="654686FA" w14:textId="0B9443A3" w:rsidR="00347E3A" w:rsidRPr="007241F0" w:rsidRDefault="00347E3A" w:rsidP="00DA4A74">
      <w:pPr>
        <w:rPr>
          <w:rFonts w:ascii="Arial" w:hAnsi="Arial" w:cs="Arial"/>
          <w:sz w:val="24"/>
          <w:szCs w:val="24"/>
        </w:rPr>
      </w:pPr>
      <w:r w:rsidRPr="007241F0">
        <w:rPr>
          <w:rFonts w:ascii="Arial" w:hAnsi="Arial" w:cs="Arial"/>
          <w:sz w:val="24"/>
          <w:szCs w:val="24"/>
        </w:rPr>
        <w:t xml:space="preserve">Peter was the one who had drawn </w:t>
      </w:r>
      <w:r w:rsidR="003F7F93">
        <w:rPr>
          <w:rFonts w:ascii="Arial" w:hAnsi="Arial" w:cs="Arial"/>
          <w:sz w:val="24"/>
          <w:szCs w:val="24"/>
        </w:rPr>
        <w:t xml:space="preserve">a </w:t>
      </w:r>
      <w:r w:rsidR="004F6A54" w:rsidRPr="007241F0">
        <w:rPr>
          <w:rFonts w:ascii="Arial" w:hAnsi="Arial" w:cs="Arial"/>
          <w:sz w:val="24"/>
          <w:szCs w:val="24"/>
        </w:rPr>
        <w:t xml:space="preserve">sword to defend Jesus. </w:t>
      </w:r>
    </w:p>
    <w:p w14:paraId="79D90993" w14:textId="11E9EE09" w:rsidR="00AE4FB1" w:rsidRPr="007241F0" w:rsidRDefault="00AE4FB1" w:rsidP="00DA4A74">
      <w:pPr>
        <w:rPr>
          <w:rFonts w:ascii="Arial" w:hAnsi="Arial" w:cs="Arial"/>
          <w:sz w:val="24"/>
          <w:szCs w:val="24"/>
        </w:rPr>
      </w:pPr>
      <w:r w:rsidRPr="007241F0">
        <w:rPr>
          <w:rFonts w:ascii="Arial" w:hAnsi="Arial" w:cs="Arial"/>
          <w:sz w:val="24"/>
          <w:szCs w:val="24"/>
        </w:rPr>
        <w:t xml:space="preserve">Peter was the one who followed Jesus after he was </w:t>
      </w:r>
      <w:r w:rsidR="003F7F93" w:rsidRPr="007241F0">
        <w:rPr>
          <w:rFonts w:ascii="Arial" w:hAnsi="Arial" w:cs="Arial"/>
          <w:sz w:val="24"/>
          <w:szCs w:val="24"/>
        </w:rPr>
        <w:t>arrested (</w:t>
      </w:r>
      <w:r w:rsidR="00347E3A" w:rsidRPr="007241F0">
        <w:rPr>
          <w:rFonts w:ascii="Arial" w:hAnsi="Arial" w:cs="Arial"/>
          <w:sz w:val="24"/>
          <w:szCs w:val="24"/>
        </w:rPr>
        <w:t>Matthew 26:58). Where were the others?</w:t>
      </w:r>
    </w:p>
    <w:p w14:paraId="1D76CBDD" w14:textId="5F5069D2" w:rsidR="00B87E78" w:rsidRPr="007241F0" w:rsidRDefault="00B87E78" w:rsidP="00DA4A74">
      <w:pPr>
        <w:rPr>
          <w:rFonts w:ascii="Arial" w:hAnsi="Arial" w:cs="Arial"/>
          <w:bCs/>
          <w:sz w:val="24"/>
          <w:szCs w:val="24"/>
        </w:rPr>
      </w:pPr>
      <w:r w:rsidRPr="007241F0">
        <w:rPr>
          <w:rFonts w:ascii="Arial" w:hAnsi="Arial" w:cs="Arial"/>
          <w:bCs/>
          <w:sz w:val="24"/>
          <w:szCs w:val="24"/>
        </w:rPr>
        <w:t>Peter was the loyal one. And he knew it.</w:t>
      </w:r>
      <w:r w:rsidR="00C42778" w:rsidRPr="007241F0">
        <w:rPr>
          <w:rFonts w:ascii="Arial" w:hAnsi="Arial" w:cs="Arial"/>
          <w:bCs/>
          <w:sz w:val="24"/>
          <w:szCs w:val="24"/>
        </w:rPr>
        <w:t xml:space="preserve"> </w:t>
      </w:r>
      <w:r w:rsidR="00A42B23" w:rsidRPr="007241F0">
        <w:rPr>
          <w:rFonts w:ascii="Arial" w:hAnsi="Arial" w:cs="Arial"/>
          <w:bCs/>
          <w:sz w:val="24"/>
          <w:szCs w:val="24"/>
        </w:rPr>
        <w:t xml:space="preserve">With his feelings of </w:t>
      </w:r>
      <w:r w:rsidR="008F1E64" w:rsidRPr="007241F0">
        <w:rPr>
          <w:rFonts w:ascii="Arial" w:hAnsi="Arial" w:cs="Arial"/>
          <w:bCs/>
          <w:sz w:val="24"/>
          <w:szCs w:val="24"/>
        </w:rPr>
        <w:t>loyalty,</w:t>
      </w:r>
      <w:r w:rsidR="00A42B23" w:rsidRPr="007241F0">
        <w:rPr>
          <w:rFonts w:ascii="Arial" w:hAnsi="Arial" w:cs="Arial"/>
          <w:bCs/>
          <w:sz w:val="24"/>
          <w:szCs w:val="24"/>
        </w:rPr>
        <w:t xml:space="preserve"> it was hard for him to hea</w:t>
      </w:r>
      <w:r w:rsidR="003F7F93">
        <w:rPr>
          <w:rFonts w:ascii="Arial" w:hAnsi="Arial" w:cs="Arial"/>
          <w:bCs/>
          <w:sz w:val="24"/>
          <w:szCs w:val="24"/>
        </w:rPr>
        <w:t>r</w:t>
      </w:r>
      <w:r w:rsidR="00A42B23" w:rsidRPr="007241F0">
        <w:rPr>
          <w:rFonts w:ascii="Arial" w:hAnsi="Arial" w:cs="Arial"/>
          <w:bCs/>
          <w:sz w:val="24"/>
          <w:szCs w:val="24"/>
        </w:rPr>
        <w:t xml:space="preserve"> Jesus’ prediction that he would deny him. </w:t>
      </w:r>
    </w:p>
    <w:p w14:paraId="4109AEBA" w14:textId="4D017BDC" w:rsidR="00D956EE" w:rsidRPr="007241F0" w:rsidRDefault="00D956EE" w:rsidP="00B87E78">
      <w:pPr>
        <w:shd w:val="clear" w:color="auto" w:fill="FFFFFF"/>
        <w:spacing w:after="0" w:line="240" w:lineRule="auto"/>
        <w:outlineLvl w:val="0"/>
        <w:rPr>
          <w:rFonts w:ascii="Arial" w:hAnsi="Arial" w:cs="Arial"/>
          <w:bCs/>
          <w:sz w:val="24"/>
          <w:szCs w:val="24"/>
        </w:rPr>
      </w:pPr>
      <w:r w:rsidRPr="007241F0">
        <w:rPr>
          <w:rFonts w:ascii="Arial" w:hAnsi="Arial" w:cs="Arial"/>
          <w:bCs/>
          <w:sz w:val="24"/>
          <w:szCs w:val="24"/>
        </w:rPr>
        <w:t>Luke 22:31-34 </w:t>
      </w:r>
    </w:p>
    <w:p w14:paraId="73EF8561" w14:textId="269A9460" w:rsidR="00D956EE" w:rsidRPr="007241F0" w:rsidRDefault="00D956EE" w:rsidP="00136935">
      <w:pPr>
        <w:shd w:val="clear" w:color="auto" w:fill="FFFFFF"/>
        <w:spacing w:after="150" w:line="360" w:lineRule="atLeast"/>
        <w:rPr>
          <w:rFonts w:ascii="Arial" w:hAnsi="Arial" w:cs="Arial"/>
          <w:bCs/>
          <w:sz w:val="24"/>
          <w:szCs w:val="24"/>
        </w:rPr>
      </w:pPr>
      <w:r w:rsidRPr="007241F0">
        <w:rPr>
          <w:rFonts w:ascii="Arial" w:hAnsi="Arial" w:cs="Arial"/>
          <w:bCs/>
          <w:sz w:val="24"/>
          <w:szCs w:val="24"/>
        </w:rPr>
        <w:t>“Simon, Simon, behold, Satan demanded to have you, that he might sift you like wheat, 32 but I have prayed for you that your faith may not fail. And when you have turned again, strengthen your brothers.”33 Peter said to him, “Lord, I am ready to go with you both to prison and to death.” 34 Jesus said, “I tell you, Peter, the rooster will not crow this day, until you deny three times that you know me.”</w:t>
      </w:r>
    </w:p>
    <w:p w14:paraId="41888D0E" w14:textId="7B524A78" w:rsidR="000D0DC5" w:rsidRPr="007241F0" w:rsidRDefault="00AA3FDA" w:rsidP="000D0DC5">
      <w:pPr>
        <w:rPr>
          <w:rFonts w:ascii="Arial" w:hAnsi="Arial" w:cs="Arial"/>
          <w:sz w:val="24"/>
          <w:szCs w:val="24"/>
        </w:rPr>
      </w:pPr>
      <w:r w:rsidRPr="007241F0">
        <w:rPr>
          <w:rFonts w:ascii="Arial" w:hAnsi="Arial" w:cs="Arial"/>
          <w:bCs/>
          <w:sz w:val="24"/>
          <w:szCs w:val="24"/>
        </w:rPr>
        <w:t>Verse 5</w:t>
      </w:r>
      <w:r w:rsidR="00F95E92">
        <w:rPr>
          <w:rFonts w:ascii="Arial" w:hAnsi="Arial" w:cs="Arial"/>
          <w:bCs/>
          <w:sz w:val="24"/>
          <w:szCs w:val="24"/>
        </w:rPr>
        <w:t>5</w:t>
      </w:r>
      <w:r w:rsidR="00A22ED8" w:rsidRPr="007241F0">
        <w:rPr>
          <w:rFonts w:ascii="Arial" w:hAnsi="Arial" w:cs="Arial"/>
          <w:bCs/>
          <w:sz w:val="24"/>
          <w:szCs w:val="24"/>
        </w:rPr>
        <w:t xml:space="preserve"> takes us to the </w:t>
      </w:r>
      <w:r w:rsidRPr="007241F0">
        <w:rPr>
          <w:rFonts w:ascii="Arial" w:hAnsi="Arial" w:cs="Arial"/>
          <w:bCs/>
          <w:sz w:val="24"/>
          <w:szCs w:val="24"/>
        </w:rPr>
        <w:t>“</w:t>
      </w:r>
      <w:r w:rsidR="001F459F" w:rsidRPr="007241F0">
        <w:rPr>
          <w:rFonts w:ascii="Arial" w:hAnsi="Arial" w:cs="Arial"/>
          <w:bCs/>
          <w:sz w:val="24"/>
          <w:szCs w:val="24"/>
        </w:rPr>
        <w:t>middle of the courtyard</w:t>
      </w:r>
      <w:r w:rsidRPr="007241F0">
        <w:rPr>
          <w:rFonts w:ascii="Arial" w:hAnsi="Arial" w:cs="Arial"/>
          <w:bCs/>
          <w:sz w:val="24"/>
          <w:szCs w:val="24"/>
        </w:rPr>
        <w:t>”</w:t>
      </w:r>
      <w:r w:rsidR="001F459F" w:rsidRPr="007241F0">
        <w:rPr>
          <w:rFonts w:ascii="Arial" w:hAnsi="Arial" w:cs="Arial"/>
          <w:bCs/>
          <w:sz w:val="24"/>
          <w:szCs w:val="24"/>
        </w:rPr>
        <w:t xml:space="preserve">. Mark 14:67 and John 18:18 </w:t>
      </w:r>
      <w:r w:rsidR="00A22ED8" w:rsidRPr="007241F0">
        <w:rPr>
          <w:rFonts w:ascii="Arial" w:hAnsi="Arial" w:cs="Arial"/>
          <w:bCs/>
          <w:sz w:val="24"/>
          <w:szCs w:val="24"/>
        </w:rPr>
        <w:t xml:space="preserve">both </w:t>
      </w:r>
      <w:r w:rsidR="001F459F" w:rsidRPr="007241F0">
        <w:rPr>
          <w:rFonts w:ascii="Arial" w:hAnsi="Arial" w:cs="Arial"/>
          <w:bCs/>
          <w:sz w:val="24"/>
          <w:szCs w:val="24"/>
        </w:rPr>
        <w:t>state that Peter sought to warm himself by the fire.</w:t>
      </w:r>
      <w:r w:rsidRPr="007241F0">
        <w:rPr>
          <w:rFonts w:ascii="Arial" w:hAnsi="Arial" w:cs="Arial"/>
          <w:bCs/>
          <w:sz w:val="24"/>
          <w:szCs w:val="24"/>
        </w:rPr>
        <w:t xml:space="preserve"> </w:t>
      </w:r>
      <w:r w:rsidR="00162A15" w:rsidRPr="007241F0">
        <w:rPr>
          <w:rFonts w:ascii="Arial" w:hAnsi="Arial" w:cs="Arial"/>
          <w:bCs/>
          <w:sz w:val="24"/>
          <w:szCs w:val="24"/>
        </w:rPr>
        <w:t>There, in the middle of the courtyard</w:t>
      </w:r>
      <w:r w:rsidR="007F168E">
        <w:rPr>
          <w:rFonts w:ascii="Arial" w:hAnsi="Arial" w:cs="Arial"/>
          <w:bCs/>
          <w:sz w:val="24"/>
          <w:szCs w:val="24"/>
        </w:rPr>
        <w:t>,</w:t>
      </w:r>
      <w:r w:rsidR="00162A15" w:rsidRPr="007241F0">
        <w:rPr>
          <w:rFonts w:ascii="Arial" w:hAnsi="Arial" w:cs="Arial"/>
          <w:bCs/>
          <w:sz w:val="24"/>
          <w:szCs w:val="24"/>
        </w:rPr>
        <w:t xml:space="preserve"> </w:t>
      </w:r>
      <w:r w:rsidR="00F514A6" w:rsidRPr="007241F0">
        <w:rPr>
          <w:rFonts w:ascii="Arial" w:hAnsi="Arial" w:cs="Arial"/>
          <w:bCs/>
          <w:sz w:val="24"/>
          <w:szCs w:val="24"/>
        </w:rPr>
        <w:t xml:space="preserve">Peter </w:t>
      </w:r>
      <w:r w:rsidR="00463CBF" w:rsidRPr="007241F0">
        <w:rPr>
          <w:rFonts w:ascii="Arial" w:hAnsi="Arial" w:cs="Arial"/>
          <w:bCs/>
          <w:sz w:val="24"/>
          <w:szCs w:val="24"/>
        </w:rPr>
        <w:t>uttered</w:t>
      </w:r>
      <w:r w:rsidR="00F514A6" w:rsidRPr="007241F0">
        <w:rPr>
          <w:rFonts w:ascii="Arial" w:hAnsi="Arial" w:cs="Arial"/>
          <w:bCs/>
          <w:sz w:val="24"/>
          <w:szCs w:val="24"/>
        </w:rPr>
        <w:t xml:space="preserve"> his first denial, </w:t>
      </w:r>
      <w:r w:rsidR="0021622B" w:rsidRPr="007241F0">
        <w:rPr>
          <w:rFonts w:ascii="Arial" w:hAnsi="Arial" w:cs="Arial"/>
          <w:bCs/>
          <w:color w:val="000000"/>
          <w:sz w:val="24"/>
          <w:szCs w:val="24"/>
          <w:shd w:val="clear" w:color="auto" w:fill="FFFFFF"/>
        </w:rPr>
        <w:t>“Woman, I do not know him.”</w:t>
      </w:r>
      <w:r w:rsidR="00F514A6" w:rsidRPr="007241F0">
        <w:rPr>
          <w:rFonts w:ascii="Arial" w:hAnsi="Arial" w:cs="Arial"/>
          <w:bCs/>
          <w:sz w:val="24"/>
          <w:szCs w:val="24"/>
        </w:rPr>
        <w:t xml:space="preserve"> (Verse 56-57)</w:t>
      </w:r>
      <w:r w:rsidR="006E3DC2" w:rsidRPr="007241F0">
        <w:rPr>
          <w:rFonts w:ascii="Arial" w:hAnsi="Arial" w:cs="Arial"/>
          <w:bCs/>
          <w:sz w:val="24"/>
          <w:szCs w:val="24"/>
        </w:rPr>
        <w:t xml:space="preserve">. </w:t>
      </w:r>
      <w:r w:rsidR="006A221B" w:rsidRPr="007241F0">
        <w:rPr>
          <w:rFonts w:ascii="Arial" w:hAnsi="Arial" w:cs="Arial"/>
          <w:bCs/>
          <w:sz w:val="24"/>
          <w:szCs w:val="24"/>
        </w:rPr>
        <w:t>Then a second denial, “Man</w:t>
      </w:r>
      <w:r w:rsidR="00110517" w:rsidRPr="007241F0">
        <w:rPr>
          <w:rFonts w:ascii="Arial" w:hAnsi="Arial" w:cs="Arial"/>
          <w:bCs/>
          <w:sz w:val="24"/>
          <w:szCs w:val="24"/>
        </w:rPr>
        <w:t xml:space="preserve">, I am not” (Verse 58). </w:t>
      </w:r>
      <w:r w:rsidR="0034477D" w:rsidRPr="007241F0">
        <w:rPr>
          <w:rFonts w:ascii="Arial" w:hAnsi="Arial" w:cs="Arial"/>
          <w:sz w:val="24"/>
          <w:szCs w:val="24"/>
        </w:rPr>
        <w:t>In that courtyard Peter no longer wanted to identify as a follower of Jesus. He preferred to just be part of the cr</w:t>
      </w:r>
      <w:r w:rsidR="00460B90" w:rsidRPr="007241F0">
        <w:rPr>
          <w:rFonts w:ascii="Arial" w:hAnsi="Arial" w:cs="Arial"/>
          <w:sz w:val="24"/>
          <w:szCs w:val="24"/>
        </w:rPr>
        <w:t>o</w:t>
      </w:r>
      <w:r w:rsidR="0034477D" w:rsidRPr="007241F0">
        <w:rPr>
          <w:rFonts w:ascii="Arial" w:hAnsi="Arial" w:cs="Arial"/>
          <w:sz w:val="24"/>
          <w:szCs w:val="24"/>
        </w:rPr>
        <w:t xml:space="preserve">wd. </w:t>
      </w:r>
    </w:p>
    <w:p w14:paraId="26334FC8" w14:textId="6EF2BB18" w:rsidR="006F1A4E" w:rsidRPr="007241F0" w:rsidRDefault="006F1A4E" w:rsidP="00D84AA8">
      <w:pPr>
        <w:rPr>
          <w:rFonts w:ascii="Arial" w:hAnsi="Arial" w:cs="Arial"/>
          <w:sz w:val="24"/>
          <w:szCs w:val="24"/>
        </w:rPr>
      </w:pPr>
      <w:r w:rsidRPr="007241F0">
        <w:rPr>
          <w:rFonts w:ascii="Arial" w:hAnsi="Arial" w:cs="Arial"/>
          <w:sz w:val="24"/>
          <w:szCs w:val="24"/>
        </w:rPr>
        <w:t>When Jesus was on trial h</w:t>
      </w:r>
      <w:r w:rsidR="00F44FD6" w:rsidRPr="007241F0">
        <w:rPr>
          <w:rFonts w:ascii="Arial" w:hAnsi="Arial" w:cs="Arial"/>
          <w:sz w:val="24"/>
          <w:szCs w:val="24"/>
        </w:rPr>
        <w:t xml:space="preserve">is response included the phrases “I have done nothing in secret” and “ask those who heard my teaching”. </w:t>
      </w:r>
      <w:r w:rsidR="00D84AA8" w:rsidRPr="007241F0">
        <w:rPr>
          <w:rFonts w:ascii="Arial" w:hAnsi="Arial" w:cs="Arial"/>
          <w:sz w:val="24"/>
          <w:szCs w:val="24"/>
        </w:rPr>
        <w:t>(</w:t>
      </w:r>
      <w:r w:rsidR="00D84AA8" w:rsidRPr="007241F0">
        <w:rPr>
          <w:rFonts w:ascii="Arial" w:hAnsi="Arial" w:cs="Arial"/>
          <w:bCs/>
          <w:sz w:val="24"/>
          <w:szCs w:val="24"/>
        </w:rPr>
        <w:t xml:space="preserve">John 18:19-24). </w:t>
      </w:r>
      <w:r w:rsidR="00D84AA8" w:rsidRPr="007241F0">
        <w:rPr>
          <w:rFonts w:ascii="Arial" w:hAnsi="Arial" w:cs="Arial"/>
          <w:sz w:val="24"/>
          <w:szCs w:val="24"/>
        </w:rPr>
        <w:t>When Jesus was on trial it was</w:t>
      </w:r>
      <w:r w:rsidR="00F44FD6" w:rsidRPr="007241F0">
        <w:rPr>
          <w:rFonts w:ascii="Arial" w:hAnsi="Arial" w:cs="Arial"/>
          <w:sz w:val="24"/>
          <w:szCs w:val="24"/>
        </w:rPr>
        <w:t xml:space="preserve"> Peter</w:t>
      </w:r>
      <w:r w:rsidR="00D84AA8" w:rsidRPr="007241F0">
        <w:rPr>
          <w:rFonts w:ascii="Arial" w:hAnsi="Arial" w:cs="Arial"/>
          <w:sz w:val="24"/>
          <w:szCs w:val="24"/>
        </w:rPr>
        <w:t>’s</w:t>
      </w:r>
      <w:r w:rsidR="00F44FD6" w:rsidRPr="007241F0">
        <w:rPr>
          <w:rFonts w:ascii="Arial" w:hAnsi="Arial" w:cs="Arial"/>
          <w:sz w:val="24"/>
          <w:szCs w:val="24"/>
        </w:rPr>
        <w:t xml:space="preserve"> </w:t>
      </w:r>
      <w:r w:rsidR="00D84AA8" w:rsidRPr="007241F0">
        <w:rPr>
          <w:rFonts w:ascii="Arial" w:hAnsi="Arial" w:cs="Arial"/>
          <w:sz w:val="24"/>
          <w:szCs w:val="24"/>
        </w:rPr>
        <w:t>opportunity to testify</w:t>
      </w:r>
      <w:r w:rsidR="002335CE" w:rsidRPr="007241F0">
        <w:rPr>
          <w:rFonts w:ascii="Arial" w:hAnsi="Arial" w:cs="Arial"/>
          <w:sz w:val="24"/>
          <w:szCs w:val="24"/>
        </w:rPr>
        <w:t xml:space="preserve">. </w:t>
      </w:r>
      <w:r w:rsidR="00F44FD6" w:rsidRPr="007241F0">
        <w:rPr>
          <w:rFonts w:ascii="Arial" w:hAnsi="Arial" w:cs="Arial"/>
          <w:sz w:val="24"/>
          <w:szCs w:val="24"/>
        </w:rPr>
        <w:t>Who better to give witness t</w:t>
      </w:r>
      <w:r w:rsidR="002335CE" w:rsidRPr="007241F0">
        <w:rPr>
          <w:rFonts w:ascii="Arial" w:hAnsi="Arial" w:cs="Arial"/>
          <w:sz w:val="24"/>
          <w:szCs w:val="24"/>
        </w:rPr>
        <w:t>han</w:t>
      </w:r>
      <w:r w:rsidR="00F44FD6" w:rsidRPr="007241F0">
        <w:rPr>
          <w:rFonts w:ascii="Arial" w:hAnsi="Arial" w:cs="Arial"/>
          <w:sz w:val="24"/>
          <w:szCs w:val="24"/>
        </w:rPr>
        <w:t xml:space="preserve"> those who heard his teaching?</w:t>
      </w:r>
      <w:r w:rsidR="002335CE" w:rsidRPr="007241F0">
        <w:rPr>
          <w:rFonts w:ascii="Arial" w:hAnsi="Arial" w:cs="Arial"/>
          <w:sz w:val="24"/>
          <w:szCs w:val="24"/>
        </w:rPr>
        <w:t xml:space="preserve"> Peter shrank from that moment. </w:t>
      </w:r>
    </w:p>
    <w:p w14:paraId="05CDE281" w14:textId="7B68578C" w:rsidR="003A1E63" w:rsidRPr="007241F0" w:rsidRDefault="003A1E63" w:rsidP="00F97C48">
      <w:pPr>
        <w:rPr>
          <w:rFonts w:ascii="Arial" w:hAnsi="Arial" w:cs="Arial"/>
          <w:sz w:val="24"/>
          <w:szCs w:val="24"/>
        </w:rPr>
      </w:pPr>
      <w:r w:rsidRPr="007241F0">
        <w:rPr>
          <w:rFonts w:ascii="Arial" w:hAnsi="Arial" w:cs="Arial"/>
          <w:sz w:val="24"/>
          <w:szCs w:val="24"/>
        </w:rPr>
        <w:t xml:space="preserve">Then a third denial came, </w:t>
      </w:r>
      <w:r w:rsidRPr="007241F0">
        <w:rPr>
          <w:rFonts w:ascii="Arial" w:hAnsi="Arial" w:cs="Arial"/>
          <w:color w:val="000000"/>
          <w:sz w:val="24"/>
          <w:szCs w:val="24"/>
          <w:shd w:val="clear" w:color="auto" w:fill="FFFFFF"/>
        </w:rPr>
        <w:t>“Man, I do not know what you are talking about.”</w:t>
      </w:r>
      <w:r w:rsidRPr="007241F0">
        <w:rPr>
          <w:rFonts w:ascii="Arial" w:hAnsi="Arial" w:cs="Arial"/>
          <w:sz w:val="24"/>
          <w:szCs w:val="24"/>
        </w:rPr>
        <w:t xml:space="preserve"> (Verses 59 and 60)</w:t>
      </w:r>
      <w:r w:rsidR="00810AE1" w:rsidRPr="007241F0">
        <w:rPr>
          <w:rFonts w:ascii="Arial" w:hAnsi="Arial" w:cs="Arial"/>
          <w:sz w:val="24"/>
          <w:szCs w:val="24"/>
        </w:rPr>
        <w:t xml:space="preserve">. </w:t>
      </w:r>
      <w:r w:rsidRPr="007241F0">
        <w:rPr>
          <w:rFonts w:ascii="Arial" w:hAnsi="Arial" w:cs="Arial"/>
          <w:sz w:val="24"/>
          <w:szCs w:val="24"/>
        </w:rPr>
        <w:t xml:space="preserve"> </w:t>
      </w:r>
    </w:p>
    <w:p w14:paraId="5D94B5C7" w14:textId="6CFA0580" w:rsidR="00091062" w:rsidRPr="007241F0" w:rsidRDefault="00982581" w:rsidP="00136935">
      <w:pPr>
        <w:autoSpaceDE w:val="0"/>
        <w:autoSpaceDN w:val="0"/>
        <w:adjustRightInd w:val="0"/>
        <w:spacing w:after="0" w:line="240" w:lineRule="auto"/>
        <w:jc w:val="both"/>
        <w:rPr>
          <w:rFonts w:ascii="Arial" w:hAnsi="Arial" w:cs="Arial"/>
          <w:sz w:val="24"/>
          <w:szCs w:val="24"/>
        </w:rPr>
      </w:pPr>
      <w:r w:rsidRPr="007241F0">
        <w:rPr>
          <w:rFonts w:ascii="Arial" w:hAnsi="Arial" w:cs="Arial"/>
          <w:sz w:val="24"/>
          <w:szCs w:val="24"/>
        </w:rPr>
        <w:t>There are some interest</w:t>
      </w:r>
      <w:r w:rsidR="00A640A1" w:rsidRPr="007241F0">
        <w:rPr>
          <w:rFonts w:ascii="Arial" w:hAnsi="Arial" w:cs="Arial"/>
          <w:sz w:val="24"/>
          <w:szCs w:val="24"/>
        </w:rPr>
        <w:t>ing</w:t>
      </w:r>
      <w:r w:rsidRPr="007241F0">
        <w:rPr>
          <w:rFonts w:ascii="Arial" w:hAnsi="Arial" w:cs="Arial"/>
          <w:sz w:val="24"/>
          <w:szCs w:val="24"/>
        </w:rPr>
        <w:t xml:space="preserve"> added details that we pick up from this story in the other gospel accounts. </w:t>
      </w:r>
      <w:r w:rsidR="001F459F" w:rsidRPr="007241F0">
        <w:rPr>
          <w:rFonts w:ascii="Arial" w:hAnsi="Arial" w:cs="Arial"/>
          <w:sz w:val="24"/>
          <w:szCs w:val="24"/>
        </w:rPr>
        <w:t xml:space="preserve">In John 18:26 the third accusation comes from a servant of the high </w:t>
      </w:r>
      <w:r w:rsidR="001F459F" w:rsidRPr="007241F0">
        <w:rPr>
          <w:rFonts w:ascii="Arial" w:hAnsi="Arial" w:cs="Arial"/>
          <w:sz w:val="24"/>
          <w:szCs w:val="24"/>
        </w:rPr>
        <w:lastRenderedPageBreak/>
        <w:t xml:space="preserve">priest who was a relative of </w:t>
      </w:r>
      <w:proofErr w:type="spellStart"/>
      <w:r w:rsidR="001F459F" w:rsidRPr="007241F0">
        <w:rPr>
          <w:rFonts w:ascii="Arial" w:hAnsi="Arial" w:cs="Arial"/>
          <w:sz w:val="24"/>
          <w:szCs w:val="24"/>
        </w:rPr>
        <w:t>Malchus</w:t>
      </w:r>
      <w:proofErr w:type="spellEnd"/>
      <w:r w:rsidR="001F459F" w:rsidRPr="007241F0">
        <w:rPr>
          <w:rFonts w:ascii="Arial" w:hAnsi="Arial" w:cs="Arial"/>
          <w:sz w:val="24"/>
          <w:szCs w:val="24"/>
        </w:rPr>
        <w:t>, the servant whose ear was cut off.</w:t>
      </w:r>
      <w:r w:rsidRPr="007241F0">
        <w:rPr>
          <w:rFonts w:ascii="Arial" w:hAnsi="Arial" w:cs="Arial"/>
          <w:sz w:val="24"/>
          <w:szCs w:val="24"/>
        </w:rPr>
        <w:t xml:space="preserve"> There may have been some added emotion in that relationship. </w:t>
      </w:r>
      <w:r w:rsidR="00192336" w:rsidRPr="007241F0">
        <w:rPr>
          <w:rFonts w:ascii="Arial" w:hAnsi="Arial" w:cs="Arial"/>
          <w:sz w:val="24"/>
          <w:szCs w:val="24"/>
        </w:rPr>
        <w:t>Luke</w:t>
      </w:r>
      <w:r w:rsidR="00F37E8E" w:rsidRPr="007241F0">
        <w:rPr>
          <w:rFonts w:ascii="Arial" w:hAnsi="Arial" w:cs="Arial"/>
          <w:sz w:val="24"/>
          <w:szCs w:val="24"/>
        </w:rPr>
        <w:t xml:space="preserve"> </w:t>
      </w:r>
      <w:r w:rsidR="00192336" w:rsidRPr="007241F0">
        <w:rPr>
          <w:rFonts w:ascii="Arial" w:hAnsi="Arial" w:cs="Arial"/>
          <w:sz w:val="24"/>
          <w:szCs w:val="24"/>
        </w:rPr>
        <w:t xml:space="preserve">tells the PG version by leaving out the </w:t>
      </w:r>
      <w:proofErr w:type="gramStart"/>
      <w:r w:rsidR="00192336" w:rsidRPr="007241F0">
        <w:rPr>
          <w:rFonts w:ascii="Arial" w:hAnsi="Arial" w:cs="Arial"/>
          <w:sz w:val="24"/>
          <w:szCs w:val="24"/>
        </w:rPr>
        <w:t>swearing</w:t>
      </w:r>
      <w:proofErr w:type="gramEnd"/>
      <w:r w:rsidR="00192336" w:rsidRPr="007241F0">
        <w:rPr>
          <w:rFonts w:ascii="Arial" w:hAnsi="Arial" w:cs="Arial"/>
          <w:sz w:val="24"/>
          <w:szCs w:val="24"/>
        </w:rPr>
        <w:t xml:space="preserve"> but Mark and Matthew agree that Peter denied </w:t>
      </w:r>
      <w:r w:rsidR="00091062" w:rsidRPr="007241F0">
        <w:rPr>
          <w:rFonts w:ascii="Arial" w:hAnsi="Arial" w:cs="Arial"/>
          <w:sz w:val="24"/>
          <w:szCs w:val="24"/>
        </w:rPr>
        <w:t xml:space="preserve">knowing Jesus </w:t>
      </w:r>
      <w:r w:rsidR="00192336" w:rsidRPr="007241F0">
        <w:rPr>
          <w:rFonts w:ascii="Arial" w:hAnsi="Arial" w:cs="Arial"/>
          <w:sz w:val="24"/>
          <w:szCs w:val="24"/>
        </w:rPr>
        <w:t xml:space="preserve">on oath. </w:t>
      </w:r>
    </w:p>
    <w:p w14:paraId="4EB1FAD5" w14:textId="77777777" w:rsidR="00136935" w:rsidRPr="007241F0" w:rsidRDefault="00136935" w:rsidP="00136935">
      <w:pPr>
        <w:autoSpaceDE w:val="0"/>
        <w:autoSpaceDN w:val="0"/>
        <w:adjustRightInd w:val="0"/>
        <w:spacing w:after="0" w:line="240" w:lineRule="auto"/>
        <w:jc w:val="both"/>
        <w:rPr>
          <w:rFonts w:ascii="Arial" w:hAnsi="Arial" w:cs="Arial"/>
          <w:sz w:val="24"/>
          <w:szCs w:val="24"/>
        </w:rPr>
      </w:pPr>
    </w:p>
    <w:p w14:paraId="1D542F82" w14:textId="26426E78" w:rsidR="0098598B" w:rsidRPr="007241F0" w:rsidRDefault="003F6BFB" w:rsidP="0098598B">
      <w:pPr>
        <w:rPr>
          <w:rFonts w:ascii="Arial" w:hAnsi="Arial" w:cs="Arial"/>
          <w:sz w:val="24"/>
          <w:szCs w:val="24"/>
        </w:rPr>
      </w:pPr>
      <w:r w:rsidRPr="007241F0">
        <w:rPr>
          <w:rFonts w:ascii="Arial" w:hAnsi="Arial" w:cs="Arial"/>
          <w:sz w:val="24"/>
          <w:szCs w:val="24"/>
        </w:rPr>
        <w:t>Despite the differences in the gospel accounts. All four agree that Peter denied his Lord three times on the night of Jesus’ betrayal in the courtyard of the high priest, and that a cock crowed “immediately” after the third denial.</w:t>
      </w:r>
      <w:r w:rsidR="00255240" w:rsidRPr="007241F0">
        <w:rPr>
          <w:rFonts w:ascii="Arial" w:hAnsi="Arial" w:cs="Arial"/>
          <w:sz w:val="24"/>
          <w:szCs w:val="24"/>
        </w:rPr>
        <w:t xml:space="preserve"> Luke tells us that the rooster crowed “while he was still speaking” (Vers</w:t>
      </w:r>
      <w:r w:rsidR="0098598B" w:rsidRPr="007241F0">
        <w:rPr>
          <w:rFonts w:ascii="Arial" w:hAnsi="Arial" w:cs="Arial"/>
          <w:sz w:val="24"/>
          <w:szCs w:val="24"/>
        </w:rPr>
        <w:t xml:space="preserve">e 60). </w:t>
      </w:r>
    </w:p>
    <w:p w14:paraId="7C72BC72" w14:textId="2F8EF57F" w:rsidR="001F459F" w:rsidRDefault="0098598B" w:rsidP="00096B33">
      <w:pPr>
        <w:rPr>
          <w:rFonts w:ascii="Arial" w:hAnsi="Arial" w:cs="Arial"/>
          <w:sz w:val="24"/>
          <w:szCs w:val="24"/>
        </w:rPr>
      </w:pPr>
      <w:r w:rsidRPr="007241F0">
        <w:rPr>
          <w:rFonts w:ascii="Arial" w:hAnsi="Arial" w:cs="Arial"/>
          <w:sz w:val="24"/>
          <w:szCs w:val="24"/>
        </w:rPr>
        <w:t>That was an emotional moment. And that is when it happen</w:t>
      </w:r>
      <w:r w:rsidR="00245EA5" w:rsidRPr="007241F0">
        <w:rPr>
          <w:rFonts w:ascii="Arial" w:hAnsi="Arial" w:cs="Arial"/>
          <w:sz w:val="24"/>
          <w:szCs w:val="24"/>
        </w:rPr>
        <w:t>ed</w:t>
      </w:r>
      <w:r w:rsidRPr="007241F0">
        <w:rPr>
          <w:rFonts w:ascii="Arial" w:hAnsi="Arial" w:cs="Arial"/>
          <w:sz w:val="24"/>
          <w:szCs w:val="24"/>
        </w:rPr>
        <w:t>, the</w:t>
      </w:r>
      <w:r w:rsidR="001E201E" w:rsidRPr="007241F0">
        <w:rPr>
          <w:rFonts w:ascii="Arial" w:hAnsi="Arial" w:cs="Arial"/>
          <w:sz w:val="24"/>
          <w:szCs w:val="24"/>
        </w:rPr>
        <w:t xml:space="preserve"> “Lord turned and looked at Peter” (Verse 61).</w:t>
      </w:r>
      <w:r w:rsidR="001E201E" w:rsidRPr="007241F0">
        <w:rPr>
          <w:rFonts w:ascii="Arial" w:hAnsi="Arial" w:cs="Arial"/>
          <w:b/>
          <w:sz w:val="24"/>
          <w:szCs w:val="24"/>
        </w:rPr>
        <w:t xml:space="preserve"> </w:t>
      </w:r>
      <w:r w:rsidR="00F97C48" w:rsidRPr="007241F0">
        <w:rPr>
          <w:rFonts w:ascii="Arial" w:hAnsi="Arial" w:cs="Arial"/>
          <w:sz w:val="24"/>
          <w:szCs w:val="24"/>
        </w:rPr>
        <w:t>Ellis notes, “No phrase in the Gospels is more charged with feeling than [this].”</w:t>
      </w:r>
      <w:r w:rsidR="00C73E68" w:rsidRPr="007241F0">
        <w:rPr>
          <w:rFonts w:ascii="Arial" w:hAnsi="Arial" w:cs="Arial"/>
          <w:sz w:val="24"/>
          <w:szCs w:val="24"/>
        </w:rPr>
        <w:t xml:space="preserve"> We know that courtyard was charged with emotion because </w:t>
      </w:r>
      <w:r w:rsidR="00096B33" w:rsidRPr="007241F0">
        <w:rPr>
          <w:rFonts w:ascii="Arial" w:hAnsi="Arial" w:cs="Arial"/>
          <w:sz w:val="24"/>
          <w:szCs w:val="24"/>
        </w:rPr>
        <w:t xml:space="preserve">Peter “went </w:t>
      </w:r>
      <w:r w:rsidR="00624C77" w:rsidRPr="007241F0">
        <w:rPr>
          <w:rFonts w:ascii="Arial" w:hAnsi="Arial" w:cs="Arial"/>
          <w:sz w:val="24"/>
          <w:szCs w:val="24"/>
        </w:rPr>
        <w:t>out</w:t>
      </w:r>
      <w:r w:rsidR="00096B33" w:rsidRPr="007241F0">
        <w:rPr>
          <w:rFonts w:ascii="Arial" w:hAnsi="Arial" w:cs="Arial"/>
          <w:sz w:val="24"/>
          <w:szCs w:val="24"/>
        </w:rPr>
        <w:t xml:space="preserve"> </w:t>
      </w:r>
      <w:r w:rsidR="006F62BE">
        <w:rPr>
          <w:rFonts w:ascii="Arial" w:hAnsi="Arial" w:cs="Arial"/>
          <w:sz w:val="24"/>
          <w:szCs w:val="24"/>
        </w:rPr>
        <w:t>and</w:t>
      </w:r>
      <w:r w:rsidR="00096B33" w:rsidRPr="007241F0">
        <w:rPr>
          <w:rFonts w:ascii="Arial" w:hAnsi="Arial" w:cs="Arial"/>
          <w:sz w:val="24"/>
          <w:szCs w:val="24"/>
        </w:rPr>
        <w:t xml:space="preserve"> wept bitterly.” (Verse 62). </w:t>
      </w:r>
      <w:r w:rsidR="00F97C48" w:rsidRPr="007241F0">
        <w:rPr>
          <w:rFonts w:ascii="Arial" w:hAnsi="Arial" w:cs="Arial"/>
          <w:sz w:val="24"/>
          <w:szCs w:val="24"/>
        </w:rPr>
        <w:t xml:space="preserve"> </w:t>
      </w:r>
    </w:p>
    <w:p w14:paraId="1A6CDA10" w14:textId="3A0815F7" w:rsidR="000A6787" w:rsidRPr="007241F0" w:rsidRDefault="000A6787" w:rsidP="00096B33">
      <w:pPr>
        <w:rPr>
          <w:rFonts w:ascii="Arial" w:hAnsi="Arial" w:cs="Arial"/>
          <w:sz w:val="24"/>
          <w:szCs w:val="24"/>
        </w:rPr>
      </w:pPr>
      <w:r w:rsidRPr="007241F0">
        <w:rPr>
          <w:rFonts w:ascii="Arial" w:hAnsi="Arial" w:cs="Arial"/>
          <w:sz w:val="24"/>
          <w:szCs w:val="24"/>
        </w:rPr>
        <w:t>Peter would have been aware of the gripping words of Jesus in Matthew 10:32-33, “So everyone who acknowledges me before men, I also will acknowledge before my Father who is in heaven, but whoever denies me before men, I also will deny before my Father who is in heaven.”</w:t>
      </w:r>
    </w:p>
    <w:p w14:paraId="68A8C4EF" w14:textId="48DE8808" w:rsidR="00410845" w:rsidRPr="007241F0" w:rsidRDefault="00F255A5" w:rsidP="00410845">
      <w:pPr>
        <w:rPr>
          <w:rFonts w:ascii="Arial" w:hAnsi="Arial" w:cs="Arial"/>
          <w:sz w:val="24"/>
          <w:szCs w:val="24"/>
        </w:rPr>
      </w:pPr>
      <w:r w:rsidRPr="007241F0">
        <w:rPr>
          <w:rFonts w:ascii="Arial" w:hAnsi="Arial" w:cs="Arial"/>
          <w:sz w:val="24"/>
          <w:szCs w:val="24"/>
        </w:rPr>
        <w:t xml:space="preserve">As we have seen, </w:t>
      </w:r>
      <w:r w:rsidR="00410845" w:rsidRPr="007241F0">
        <w:rPr>
          <w:rFonts w:ascii="Arial" w:hAnsi="Arial" w:cs="Arial"/>
          <w:sz w:val="24"/>
          <w:szCs w:val="24"/>
        </w:rPr>
        <w:t xml:space="preserve">Archeology has uncovered what appear to be the remains of Caiaphas’ body and his house. This is where Jesus would have been on trial in Luke 22. Archeology has also uncovered a space of great significance to our story in Luke 22, a courtyard. Outside this mansion is a large courtyard with one </w:t>
      </w:r>
      <w:proofErr w:type="gramStart"/>
      <w:r w:rsidR="00410845" w:rsidRPr="007241F0">
        <w:rPr>
          <w:rFonts w:ascii="Arial" w:hAnsi="Arial" w:cs="Arial"/>
          <w:sz w:val="24"/>
          <w:szCs w:val="24"/>
        </w:rPr>
        <w:t>particular location</w:t>
      </w:r>
      <w:proofErr w:type="gramEnd"/>
      <w:r w:rsidR="00410845" w:rsidRPr="007241F0">
        <w:rPr>
          <w:rFonts w:ascii="Arial" w:hAnsi="Arial" w:cs="Arial"/>
          <w:sz w:val="24"/>
          <w:szCs w:val="24"/>
        </w:rPr>
        <w:t xml:space="preserve"> where it would have been possible to look into the house. I stood in the spot and tried to imagine the intensity of the moment when Jesus looked at Peter. Our group was given some time for personal reflection in that courtyard. I considered my own vows and failures in my loyalty to Jesus. </w:t>
      </w:r>
    </w:p>
    <w:p w14:paraId="32DA6037" w14:textId="77777777" w:rsidR="005251B1" w:rsidRPr="007241F0" w:rsidRDefault="005251B1" w:rsidP="005251B1">
      <w:pPr>
        <w:rPr>
          <w:rFonts w:ascii="Arial" w:hAnsi="Arial" w:cs="Arial"/>
          <w:sz w:val="24"/>
          <w:szCs w:val="24"/>
        </w:rPr>
      </w:pPr>
      <w:r w:rsidRPr="007241F0">
        <w:rPr>
          <w:rFonts w:ascii="Arial" w:hAnsi="Arial" w:cs="Arial"/>
          <w:sz w:val="24"/>
          <w:szCs w:val="24"/>
        </w:rPr>
        <w:t xml:space="preserve">The courtyard was a scary place. In the courtyard it wasn’t popular to be associated with Jesus. And in the courtyard Peter found his loyalty to Christ sink below his desire for self-preservation.  </w:t>
      </w:r>
    </w:p>
    <w:p w14:paraId="513B3D5C" w14:textId="5F66EFDA" w:rsidR="00624C77" w:rsidRPr="007241F0" w:rsidRDefault="00624C77" w:rsidP="00096B33">
      <w:pPr>
        <w:rPr>
          <w:rFonts w:ascii="Arial" w:hAnsi="Arial" w:cs="Arial"/>
          <w:sz w:val="24"/>
          <w:szCs w:val="24"/>
        </w:rPr>
      </w:pPr>
      <w:r w:rsidRPr="007241F0">
        <w:rPr>
          <w:rFonts w:ascii="Arial" w:hAnsi="Arial" w:cs="Arial"/>
          <w:sz w:val="24"/>
          <w:szCs w:val="24"/>
        </w:rPr>
        <w:t xml:space="preserve">Have you spent some time in the courtyard? Have you been pressured by life to </w:t>
      </w:r>
      <w:r w:rsidR="009D419F" w:rsidRPr="007241F0">
        <w:rPr>
          <w:rFonts w:ascii="Arial" w:hAnsi="Arial" w:cs="Arial"/>
          <w:sz w:val="24"/>
          <w:szCs w:val="24"/>
        </w:rPr>
        <w:t>disassociate</w:t>
      </w:r>
      <w:r w:rsidRPr="007241F0">
        <w:rPr>
          <w:rFonts w:ascii="Arial" w:hAnsi="Arial" w:cs="Arial"/>
          <w:sz w:val="24"/>
          <w:szCs w:val="24"/>
        </w:rPr>
        <w:t xml:space="preserve"> yourself with Jesus? Have you felt </w:t>
      </w:r>
      <w:r w:rsidR="00E164AB" w:rsidRPr="007241F0">
        <w:rPr>
          <w:rFonts w:ascii="Arial" w:hAnsi="Arial" w:cs="Arial"/>
          <w:sz w:val="24"/>
          <w:szCs w:val="24"/>
        </w:rPr>
        <w:t>the</w:t>
      </w:r>
      <w:r w:rsidRPr="007241F0">
        <w:rPr>
          <w:rFonts w:ascii="Arial" w:hAnsi="Arial" w:cs="Arial"/>
          <w:sz w:val="24"/>
          <w:szCs w:val="24"/>
        </w:rPr>
        <w:t xml:space="preserve"> loving </w:t>
      </w:r>
      <w:r w:rsidR="009D419F" w:rsidRPr="007241F0">
        <w:rPr>
          <w:rFonts w:ascii="Arial" w:hAnsi="Arial" w:cs="Arial"/>
          <w:sz w:val="24"/>
          <w:szCs w:val="24"/>
        </w:rPr>
        <w:t xml:space="preserve">but </w:t>
      </w:r>
      <w:r w:rsidR="00E164AB" w:rsidRPr="007241F0">
        <w:rPr>
          <w:rFonts w:ascii="Arial" w:hAnsi="Arial" w:cs="Arial"/>
          <w:sz w:val="24"/>
          <w:szCs w:val="24"/>
        </w:rPr>
        <w:t xml:space="preserve">betrayed </w:t>
      </w:r>
      <w:r w:rsidR="009D419F" w:rsidRPr="007241F0">
        <w:rPr>
          <w:rFonts w:ascii="Arial" w:hAnsi="Arial" w:cs="Arial"/>
          <w:sz w:val="24"/>
          <w:szCs w:val="24"/>
        </w:rPr>
        <w:t>eyes</w:t>
      </w:r>
      <w:r w:rsidR="00E164AB" w:rsidRPr="007241F0">
        <w:rPr>
          <w:rFonts w:ascii="Arial" w:hAnsi="Arial" w:cs="Arial"/>
          <w:sz w:val="24"/>
          <w:szCs w:val="24"/>
        </w:rPr>
        <w:t xml:space="preserve"> of Jesus</w:t>
      </w:r>
      <w:r w:rsidR="009D419F" w:rsidRPr="007241F0">
        <w:rPr>
          <w:rFonts w:ascii="Arial" w:hAnsi="Arial" w:cs="Arial"/>
          <w:sz w:val="24"/>
          <w:szCs w:val="24"/>
        </w:rPr>
        <w:t xml:space="preserve"> connect with yours? Have you been </w:t>
      </w:r>
      <w:r w:rsidR="00E164AB" w:rsidRPr="007241F0">
        <w:rPr>
          <w:rFonts w:ascii="Arial" w:hAnsi="Arial" w:cs="Arial"/>
          <w:sz w:val="24"/>
          <w:szCs w:val="24"/>
        </w:rPr>
        <w:t>pierced</w:t>
      </w:r>
      <w:r w:rsidR="009D419F" w:rsidRPr="007241F0">
        <w:rPr>
          <w:rFonts w:ascii="Arial" w:hAnsi="Arial" w:cs="Arial"/>
          <w:sz w:val="24"/>
          <w:szCs w:val="24"/>
        </w:rPr>
        <w:t xml:space="preserve"> by the look? </w:t>
      </w:r>
      <w:r w:rsidR="00593985" w:rsidRPr="007241F0">
        <w:rPr>
          <w:rFonts w:ascii="Arial" w:hAnsi="Arial" w:cs="Arial"/>
          <w:sz w:val="24"/>
          <w:szCs w:val="24"/>
        </w:rPr>
        <w:t xml:space="preserve">Have you gone out and wept bitterly? </w:t>
      </w:r>
    </w:p>
    <w:p w14:paraId="3CC7F1BD" w14:textId="3F3CD239" w:rsidR="00BB7E6C" w:rsidRPr="007241F0" w:rsidRDefault="00593985" w:rsidP="00BB7E6C">
      <w:pPr>
        <w:rPr>
          <w:rFonts w:ascii="Arial" w:hAnsi="Arial" w:cs="Arial"/>
          <w:sz w:val="24"/>
          <w:szCs w:val="24"/>
        </w:rPr>
      </w:pPr>
      <w:r w:rsidRPr="007241F0">
        <w:rPr>
          <w:rFonts w:ascii="Arial" w:hAnsi="Arial" w:cs="Arial"/>
          <w:sz w:val="24"/>
          <w:szCs w:val="24"/>
        </w:rPr>
        <w:t>Jesus kn</w:t>
      </w:r>
      <w:r w:rsidR="00533DCA" w:rsidRPr="007241F0">
        <w:rPr>
          <w:rFonts w:ascii="Arial" w:hAnsi="Arial" w:cs="Arial"/>
          <w:sz w:val="24"/>
          <w:szCs w:val="24"/>
        </w:rPr>
        <w:t>e</w:t>
      </w:r>
      <w:r w:rsidRPr="007241F0">
        <w:rPr>
          <w:rFonts w:ascii="Arial" w:hAnsi="Arial" w:cs="Arial"/>
          <w:sz w:val="24"/>
          <w:szCs w:val="24"/>
        </w:rPr>
        <w:t>w all about the courtyard when he looked at Peter. He also kn</w:t>
      </w:r>
      <w:r w:rsidR="00533DCA" w:rsidRPr="007241F0">
        <w:rPr>
          <w:rFonts w:ascii="Arial" w:hAnsi="Arial" w:cs="Arial"/>
          <w:sz w:val="24"/>
          <w:szCs w:val="24"/>
        </w:rPr>
        <w:t>e</w:t>
      </w:r>
      <w:r w:rsidRPr="007241F0">
        <w:rPr>
          <w:rFonts w:ascii="Arial" w:hAnsi="Arial" w:cs="Arial"/>
          <w:sz w:val="24"/>
          <w:szCs w:val="24"/>
        </w:rPr>
        <w:t>w that Peter would have</w:t>
      </w:r>
      <w:r w:rsidR="008F7CC9" w:rsidRPr="007241F0">
        <w:rPr>
          <w:rFonts w:ascii="Arial" w:hAnsi="Arial" w:cs="Arial"/>
          <w:sz w:val="24"/>
          <w:szCs w:val="24"/>
        </w:rPr>
        <w:t xml:space="preserve"> an</w:t>
      </w:r>
      <w:r w:rsidRPr="007241F0">
        <w:rPr>
          <w:rFonts w:ascii="Arial" w:hAnsi="Arial" w:cs="Arial"/>
          <w:sz w:val="24"/>
          <w:szCs w:val="24"/>
        </w:rPr>
        <w:t xml:space="preserve"> opportunity t</w:t>
      </w:r>
      <w:r w:rsidR="008F7CC9" w:rsidRPr="007241F0">
        <w:rPr>
          <w:rFonts w:ascii="Arial" w:hAnsi="Arial" w:cs="Arial"/>
          <w:sz w:val="24"/>
          <w:szCs w:val="24"/>
        </w:rPr>
        <w:t xml:space="preserve">o </w:t>
      </w:r>
      <w:r w:rsidR="001B16BD" w:rsidRPr="007241F0">
        <w:rPr>
          <w:rFonts w:ascii="Arial" w:hAnsi="Arial" w:cs="Arial"/>
          <w:sz w:val="24"/>
          <w:szCs w:val="24"/>
        </w:rPr>
        <w:t>recommit his loyalty.</w:t>
      </w:r>
    </w:p>
    <w:p w14:paraId="6A3113AB" w14:textId="49571AD5" w:rsidR="00D515D4" w:rsidRPr="007241F0" w:rsidRDefault="00E70075" w:rsidP="006A4727">
      <w:pPr>
        <w:rPr>
          <w:rFonts w:ascii="Arial" w:hAnsi="Arial" w:cs="Arial"/>
          <w:bCs/>
          <w:sz w:val="24"/>
          <w:szCs w:val="24"/>
        </w:rPr>
      </w:pPr>
      <w:r w:rsidRPr="007241F0">
        <w:rPr>
          <w:rFonts w:ascii="Arial" w:hAnsi="Arial" w:cs="Arial"/>
          <w:sz w:val="24"/>
          <w:szCs w:val="24"/>
        </w:rPr>
        <w:t>After his resurrection Jesus locked eyes with Peter</w:t>
      </w:r>
      <w:r w:rsidR="001B16BD" w:rsidRPr="007241F0">
        <w:rPr>
          <w:rFonts w:ascii="Arial" w:hAnsi="Arial" w:cs="Arial"/>
          <w:sz w:val="24"/>
          <w:szCs w:val="24"/>
        </w:rPr>
        <w:t xml:space="preserve"> again and</w:t>
      </w:r>
      <w:r w:rsidRPr="007241F0">
        <w:rPr>
          <w:rFonts w:ascii="Arial" w:hAnsi="Arial" w:cs="Arial"/>
          <w:sz w:val="24"/>
          <w:szCs w:val="24"/>
        </w:rPr>
        <w:t xml:space="preserve"> he asked him if he loved him. </w:t>
      </w:r>
      <w:r w:rsidR="00455E4A" w:rsidRPr="007241F0">
        <w:rPr>
          <w:rFonts w:ascii="Arial" w:hAnsi="Arial" w:cs="Arial"/>
          <w:sz w:val="24"/>
          <w:szCs w:val="24"/>
        </w:rPr>
        <w:t xml:space="preserve">He asked three times. Then he reinstated Peter. Judas betrayed </w:t>
      </w:r>
      <w:r w:rsidR="006A4727" w:rsidRPr="007241F0">
        <w:rPr>
          <w:rFonts w:ascii="Arial" w:hAnsi="Arial" w:cs="Arial"/>
          <w:sz w:val="24"/>
          <w:szCs w:val="24"/>
        </w:rPr>
        <w:t xml:space="preserve">Christ and ran away from him. Peter betrayed and ran back. </w:t>
      </w:r>
      <w:r w:rsidR="00C60D78" w:rsidRPr="007241F0">
        <w:rPr>
          <w:rFonts w:ascii="Arial" w:hAnsi="Arial" w:cs="Arial"/>
          <w:sz w:val="24"/>
          <w:szCs w:val="24"/>
        </w:rPr>
        <w:t xml:space="preserve">In </w:t>
      </w:r>
      <w:r w:rsidR="00D956EE" w:rsidRPr="007241F0">
        <w:rPr>
          <w:rFonts w:ascii="Arial" w:hAnsi="Arial" w:cs="Arial"/>
          <w:bCs/>
          <w:sz w:val="24"/>
          <w:szCs w:val="24"/>
        </w:rPr>
        <w:t>John 21:15-19</w:t>
      </w:r>
      <w:r w:rsidR="008556D2" w:rsidRPr="007241F0">
        <w:rPr>
          <w:rFonts w:ascii="Arial" w:hAnsi="Arial" w:cs="Arial"/>
          <w:bCs/>
          <w:sz w:val="24"/>
          <w:szCs w:val="24"/>
        </w:rPr>
        <w:t xml:space="preserve"> Jesus calls Peter back to loyalty</w:t>
      </w:r>
      <w:r w:rsidR="008810C5" w:rsidRPr="007241F0">
        <w:rPr>
          <w:rFonts w:ascii="Arial" w:hAnsi="Arial" w:cs="Arial"/>
          <w:bCs/>
          <w:sz w:val="24"/>
          <w:szCs w:val="24"/>
        </w:rPr>
        <w:t xml:space="preserve">. His call concludes with the words </w:t>
      </w:r>
      <w:r w:rsidR="00D956EE" w:rsidRPr="007241F0">
        <w:rPr>
          <w:rFonts w:ascii="Arial" w:hAnsi="Arial" w:cs="Arial"/>
          <w:bCs/>
          <w:sz w:val="24"/>
          <w:szCs w:val="24"/>
        </w:rPr>
        <w:t>“follow me” (19 and 22)</w:t>
      </w:r>
      <w:r w:rsidR="008810C5" w:rsidRPr="007241F0">
        <w:rPr>
          <w:rFonts w:ascii="Arial" w:hAnsi="Arial" w:cs="Arial"/>
          <w:bCs/>
          <w:sz w:val="24"/>
          <w:szCs w:val="24"/>
        </w:rPr>
        <w:t>.</w:t>
      </w:r>
    </w:p>
    <w:p w14:paraId="6832F451" w14:textId="73B6E1A5" w:rsidR="005E5157" w:rsidRPr="007241F0" w:rsidRDefault="000A33F1" w:rsidP="009926BF">
      <w:pPr>
        <w:rPr>
          <w:rFonts w:ascii="Arial" w:hAnsi="Arial" w:cs="Arial"/>
          <w:sz w:val="24"/>
          <w:szCs w:val="24"/>
        </w:rPr>
      </w:pPr>
      <w:r w:rsidRPr="007241F0">
        <w:rPr>
          <w:rFonts w:ascii="Arial" w:hAnsi="Arial" w:cs="Arial"/>
          <w:bCs/>
          <w:sz w:val="24"/>
          <w:szCs w:val="24"/>
        </w:rPr>
        <w:lastRenderedPageBreak/>
        <w:t xml:space="preserve">I invite you to dwell in the discomfort of the look. Don’t look away. Pause right there. </w:t>
      </w:r>
      <w:r w:rsidR="00166E2E" w:rsidRPr="007241F0">
        <w:rPr>
          <w:rFonts w:ascii="Arial" w:hAnsi="Arial" w:cs="Arial"/>
          <w:bCs/>
          <w:sz w:val="24"/>
          <w:szCs w:val="24"/>
        </w:rPr>
        <w:t xml:space="preserve">Let yourself be seen by Jesus. And let yourself see him. </w:t>
      </w:r>
      <w:r w:rsidR="001961C0" w:rsidRPr="007241F0">
        <w:rPr>
          <w:rFonts w:ascii="Arial" w:hAnsi="Arial" w:cs="Arial"/>
          <w:bCs/>
          <w:sz w:val="24"/>
          <w:szCs w:val="24"/>
        </w:rPr>
        <w:t xml:space="preserve">What does he see when he looks at you? What have you experienced in the courtyard? </w:t>
      </w:r>
      <w:r w:rsidR="00AB2917" w:rsidRPr="007241F0">
        <w:rPr>
          <w:rFonts w:ascii="Arial" w:hAnsi="Arial" w:cs="Arial"/>
          <w:bCs/>
          <w:sz w:val="24"/>
          <w:szCs w:val="24"/>
        </w:rPr>
        <w:t xml:space="preserve">Be honest. </w:t>
      </w:r>
      <w:r w:rsidR="005E36C9" w:rsidRPr="007241F0">
        <w:rPr>
          <w:rFonts w:ascii="Arial" w:hAnsi="Arial" w:cs="Arial"/>
          <w:bCs/>
          <w:sz w:val="24"/>
          <w:szCs w:val="24"/>
        </w:rPr>
        <w:t>More important than w</w:t>
      </w:r>
      <w:r w:rsidR="006F57F3" w:rsidRPr="007241F0">
        <w:rPr>
          <w:rFonts w:ascii="Arial" w:hAnsi="Arial" w:cs="Arial"/>
          <w:bCs/>
          <w:sz w:val="24"/>
          <w:szCs w:val="24"/>
        </w:rPr>
        <w:t>hat</w:t>
      </w:r>
      <w:r w:rsidR="005E36C9" w:rsidRPr="007241F0">
        <w:rPr>
          <w:rFonts w:ascii="Arial" w:hAnsi="Arial" w:cs="Arial"/>
          <w:bCs/>
          <w:sz w:val="24"/>
          <w:szCs w:val="24"/>
        </w:rPr>
        <w:t xml:space="preserve"> </w:t>
      </w:r>
      <w:r w:rsidR="00AB4173" w:rsidRPr="007241F0">
        <w:rPr>
          <w:rFonts w:ascii="Arial" w:hAnsi="Arial" w:cs="Arial"/>
          <w:bCs/>
          <w:sz w:val="24"/>
          <w:szCs w:val="24"/>
        </w:rPr>
        <w:t xml:space="preserve">Jesus </w:t>
      </w:r>
      <w:r w:rsidR="005E36C9" w:rsidRPr="007241F0">
        <w:rPr>
          <w:rFonts w:ascii="Arial" w:hAnsi="Arial" w:cs="Arial"/>
          <w:bCs/>
          <w:sz w:val="24"/>
          <w:szCs w:val="24"/>
        </w:rPr>
        <w:t xml:space="preserve">sees in us is what we see in </w:t>
      </w:r>
      <w:r w:rsidR="00AB4173" w:rsidRPr="007241F0">
        <w:rPr>
          <w:rFonts w:ascii="Arial" w:hAnsi="Arial" w:cs="Arial"/>
          <w:bCs/>
          <w:sz w:val="24"/>
          <w:szCs w:val="24"/>
        </w:rPr>
        <w:t>Jesus</w:t>
      </w:r>
      <w:r w:rsidR="005E36C9" w:rsidRPr="007241F0">
        <w:rPr>
          <w:rFonts w:ascii="Arial" w:hAnsi="Arial" w:cs="Arial"/>
          <w:bCs/>
          <w:sz w:val="24"/>
          <w:szCs w:val="24"/>
        </w:rPr>
        <w:t xml:space="preserve">. </w:t>
      </w:r>
      <w:r w:rsidR="00912867" w:rsidRPr="007241F0">
        <w:rPr>
          <w:rFonts w:ascii="Arial" w:hAnsi="Arial" w:cs="Arial"/>
          <w:bCs/>
          <w:sz w:val="24"/>
          <w:szCs w:val="24"/>
        </w:rPr>
        <w:t xml:space="preserve">Do you </w:t>
      </w:r>
      <w:r w:rsidR="0060524C" w:rsidRPr="007241F0">
        <w:rPr>
          <w:rFonts w:ascii="Arial" w:hAnsi="Arial" w:cs="Arial"/>
          <w:bCs/>
          <w:sz w:val="24"/>
          <w:szCs w:val="24"/>
        </w:rPr>
        <w:t xml:space="preserve">see </w:t>
      </w:r>
      <w:r w:rsidR="00F76789" w:rsidRPr="007241F0">
        <w:rPr>
          <w:rFonts w:ascii="Arial" w:hAnsi="Arial" w:cs="Arial"/>
          <w:bCs/>
          <w:sz w:val="24"/>
          <w:szCs w:val="24"/>
        </w:rPr>
        <w:t>someone who is angry with your lack of loyalty? I</w:t>
      </w:r>
      <w:r w:rsidR="00C74723" w:rsidRPr="007241F0">
        <w:rPr>
          <w:rFonts w:ascii="Arial" w:hAnsi="Arial" w:cs="Arial"/>
          <w:bCs/>
          <w:sz w:val="24"/>
          <w:szCs w:val="24"/>
        </w:rPr>
        <w:t xml:space="preserve">s </w:t>
      </w:r>
      <w:r w:rsidR="00F76789" w:rsidRPr="007241F0">
        <w:rPr>
          <w:rFonts w:ascii="Arial" w:hAnsi="Arial" w:cs="Arial"/>
          <w:bCs/>
          <w:sz w:val="24"/>
          <w:szCs w:val="24"/>
        </w:rPr>
        <w:t xml:space="preserve">that look a look of </w:t>
      </w:r>
      <w:r w:rsidR="00C74723" w:rsidRPr="007241F0">
        <w:rPr>
          <w:rFonts w:ascii="Arial" w:hAnsi="Arial" w:cs="Arial"/>
          <w:bCs/>
          <w:sz w:val="24"/>
          <w:szCs w:val="24"/>
        </w:rPr>
        <w:t xml:space="preserve">disdain? </w:t>
      </w:r>
      <w:r w:rsidR="007A2160" w:rsidRPr="007241F0">
        <w:rPr>
          <w:rFonts w:ascii="Arial" w:hAnsi="Arial" w:cs="Arial"/>
          <w:bCs/>
          <w:sz w:val="24"/>
          <w:szCs w:val="24"/>
        </w:rPr>
        <w:t xml:space="preserve">If Jesus wanted to communicate </w:t>
      </w:r>
      <w:r w:rsidR="00C74723" w:rsidRPr="007241F0">
        <w:rPr>
          <w:rFonts w:ascii="Arial" w:hAnsi="Arial" w:cs="Arial"/>
          <w:bCs/>
          <w:sz w:val="24"/>
          <w:szCs w:val="24"/>
        </w:rPr>
        <w:t xml:space="preserve">rejection in that </w:t>
      </w:r>
      <w:r w:rsidR="0053699C" w:rsidRPr="007241F0">
        <w:rPr>
          <w:rFonts w:ascii="Arial" w:hAnsi="Arial" w:cs="Arial"/>
          <w:bCs/>
          <w:sz w:val="24"/>
          <w:szCs w:val="24"/>
        </w:rPr>
        <w:t>look,</w:t>
      </w:r>
      <w:r w:rsidR="00C74723" w:rsidRPr="007241F0">
        <w:rPr>
          <w:rFonts w:ascii="Arial" w:hAnsi="Arial" w:cs="Arial"/>
          <w:bCs/>
          <w:sz w:val="24"/>
          <w:szCs w:val="24"/>
        </w:rPr>
        <w:t xml:space="preserve"> he would not have later invited Peter to follow him. </w:t>
      </w:r>
      <w:r w:rsidR="00C96342" w:rsidRPr="007241F0">
        <w:rPr>
          <w:rFonts w:ascii="Arial" w:hAnsi="Arial" w:cs="Arial"/>
          <w:bCs/>
          <w:sz w:val="24"/>
          <w:szCs w:val="24"/>
        </w:rPr>
        <w:t xml:space="preserve">When </w:t>
      </w:r>
      <w:r w:rsidR="009F5E7D" w:rsidRPr="007241F0">
        <w:rPr>
          <w:rFonts w:ascii="Arial" w:hAnsi="Arial" w:cs="Arial"/>
          <w:bCs/>
          <w:sz w:val="24"/>
          <w:szCs w:val="24"/>
        </w:rPr>
        <w:t xml:space="preserve">we make eye contact with Jesus and he sees us in the courtyard of our </w:t>
      </w:r>
      <w:r w:rsidR="00486AEC" w:rsidRPr="007241F0">
        <w:rPr>
          <w:rFonts w:ascii="Arial" w:hAnsi="Arial" w:cs="Arial"/>
          <w:bCs/>
          <w:sz w:val="24"/>
          <w:szCs w:val="24"/>
        </w:rPr>
        <w:t xml:space="preserve">disloyalty, his eyes are filled with love. </w:t>
      </w:r>
      <w:r w:rsidR="009E38A1" w:rsidRPr="007241F0">
        <w:rPr>
          <w:rFonts w:ascii="Arial" w:hAnsi="Arial" w:cs="Arial"/>
          <w:bCs/>
          <w:sz w:val="24"/>
          <w:szCs w:val="24"/>
        </w:rPr>
        <w:t>The look is uncomfortable because it exposes us. But the look is exactly what we need</w:t>
      </w:r>
      <w:r w:rsidR="00752DE5" w:rsidRPr="007241F0">
        <w:rPr>
          <w:rFonts w:ascii="Arial" w:hAnsi="Arial" w:cs="Arial"/>
          <w:bCs/>
          <w:sz w:val="24"/>
          <w:szCs w:val="24"/>
        </w:rPr>
        <w:t>.</w:t>
      </w:r>
      <w:r w:rsidR="009E38A1" w:rsidRPr="007241F0">
        <w:rPr>
          <w:rFonts w:ascii="Arial" w:hAnsi="Arial" w:cs="Arial"/>
          <w:bCs/>
          <w:sz w:val="24"/>
          <w:szCs w:val="24"/>
        </w:rPr>
        <w:t xml:space="preserve"> </w:t>
      </w:r>
      <w:r w:rsidR="00752DE5" w:rsidRPr="007241F0">
        <w:rPr>
          <w:rFonts w:ascii="Arial" w:hAnsi="Arial" w:cs="Arial"/>
          <w:bCs/>
          <w:sz w:val="24"/>
          <w:szCs w:val="24"/>
        </w:rPr>
        <w:t>I</w:t>
      </w:r>
      <w:r w:rsidR="009E38A1" w:rsidRPr="007241F0">
        <w:rPr>
          <w:rFonts w:ascii="Arial" w:hAnsi="Arial" w:cs="Arial"/>
          <w:bCs/>
          <w:sz w:val="24"/>
          <w:szCs w:val="24"/>
        </w:rPr>
        <w:t>n th</w:t>
      </w:r>
      <w:r w:rsidR="004C64EC" w:rsidRPr="007241F0">
        <w:rPr>
          <w:rFonts w:ascii="Arial" w:hAnsi="Arial" w:cs="Arial"/>
          <w:bCs/>
          <w:sz w:val="24"/>
          <w:szCs w:val="24"/>
        </w:rPr>
        <w:t xml:space="preserve">e very </w:t>
      </w:r>
      <w:r w:rsidR="009E38A1" w:rsidRPr="007241F0">
        <w:rPr>
          <w:rFonts w:ascii="Arial" w:hAnsi="Arial" w:cs="Arial"/>
          <w:bCs/>
          <w:sz w:val="24"/>
          <w:szCs w:val="24"/>
        </w:rPr>
        <w:t>place</w:t>
      </w:r>
      <w:r w:rsidR="000F6721" w:rsidRPr="007241F0">
        <w:rPr>
          <w:rFonts w:ascii="Arial" w:hAnsi="Arial" w:cs="Arial"/>
          <w:bCs/>
          <w:sz w:val="24"/>
          <w:szCs w:val="24"/>
        </w:rPr>
        <w:t xml:space="preserve"> where our </w:t>
      </w:r>
      <w:r w:rsidR="00752DE5" w:rsidRPr="007241F0">
        <w:rPr>
          <w:rFonts w:ascii="Arial" w:hAnsi="Arial" w:cs="Arial"/>
          <w:bCs/>
          <w:sz w:val="24"/>
          <w:szCs w:val="24"/>
        </w:rPr>
        <w:t>sin is exposed to God,</w:t>
      </w:r>
      <w:r w:rsidR="004C64EC" w:rsidRPr="007241F0">
        <w:rPr>
          <w:rFonts w:ascii="Arial" w:hAnsi="Arial" w:cs="Arial"/>
          <w:bCs/>
          <w:sz w:val="24"/>
          <w:szCs w:val="24"/>
        </w:rPr>
        <w:t xml:space="preserve"> </w:t>
      </w:r>
      <w:r w:rsidR="00B12475" w:rsidRPr="007241F0">
        <w:rPr>
          <w:rFonts w:ascii="Arial" w:hAnsi="Arial" w:cs="Arial"/>
          <w:bCs/>
          <w:sz w:val="24"/>
          <w:szCs w:val="24"/>
        </w:rPr>
        <w:t>his</w:t>
      </w:r>
      <w:r w:rsidR="00530482" w:rsidRPr="007241F0">
        <w:rPr>
          <w:rFonts w:ascii="Arial" w:hAnsi="Arial" w:cs="Arial"/>
          <w:bCs/>
          <w:sz w:val="24"/>
          <w:szCs w:val="24"/>
        </w:rPr>
        <w:t xml:space="preserve"> love is </w:t>
      </w:r>
      <w:r w:rsidR="00B123A0" w:rsidRPr="007241F0">
        <w:rPr>
          <w:rFonts w:ascii="Arial" w:hAnsi="Arial" w:cs="Arial"/>
          <w:bCs/>
          <w:sz w:val="24"/>
          <w:szCs w:val="24"/>
        </w:rPr>
        <w:t>exposed to us. Don’t resist being see</w:t>
      </w:r>
      <w:r w:rsidR="00A314FD">
        <w:rPr>
          <w:rFonts w:ascii="Arial" w:hAnsi="Arial" w:cs="Arial"/>
          <w:bCs/>
          <w:sz w:val="24"/>
          <w:szCs w:val="24"/>
        </w:rPr>
        <w:t>n</w:t>
      </w:r>
      <w:r w:rsidR="00B123A0" w:rsidRPr="007241F0">
        <w:rPr>
          <w:rFonts w:ascii="Arial" w:hAnsi="Arial" w:cs="Arial"/>
          <w:bCs/>
          <w:sz w:val="24"/>
          <w:szCs w:val="24"/>
        </w:rPr>
        <w:t xml:space="preserve"> by God. </w:t>
      </w:r>
      <w:r w:rsidR="000B6F85" w:rsidRPr="007241F0">
        <w:rPr>
          <w:rFonts w:ascii="Arial" w:hAnsi="Arial" w:cs="Arial"/>
          <w:bCs/>
          <w:sz w:val="24"/>
          <w:szCs w:val="24"/>
        </w:rPr>
        <w:t xml:space="preserve">Don’t miss seeing the love in his eyes. </w:t>
      </w:r>
    </w:p>
    <w:p w14:paraId="723C2CE4" w14:textId="77777777" w:rsidR="005E5157" w:rsidRPr="007241F0" w:rsidRDefault="005E5157" w:rsidP="0037306F">
      <w:pPr>
        <w:spacing w:after="0" w:line="240" w:lineRule="auto"/>
        <w:jc w:val="center"/>
        <w:rPr>
          <w:rFonts w:ascii="Arial" w:hAnsi="Arial" w:cs="Arial"/>
          <w:b/>
          <w:sz w:val="24"/>
          <w:szCs w:val="24"/>
        </w:rPr>
      </w:pPr>
    </w:p>
    <w:sectPr w:rsidR="005E5157" w:rsidRPr="007241F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89A03" w14:textId="77777777" w:rsidR="00B0635C" w:rsidRDefault="00B0635C" w:rsidP="001F459F">
      <w:pPr>
        <w:spacing w:after="0" w:line="240" w:lineRule="auto"/>
      </w:pPr>
      <w:r>
        <w:separator/>
      </w:r>
    </w:p>
  </w:endnote>
  <w:endnote w:type="continuationSeparator" w:id="0">
    <w:p w14:paraId="24E24045" w14:textId="77777777" w:rsidR="00B0635C" w:rsidRDefault="00B0635C" w:rsidP="001F459F">
      <w:pPr>
        <w:spacing w:after="0" w:line="240" w:lineRule="auto"/>
      </w:pPr>
      <w:r>
        <w:continuationSeparator/>
      </w:r>
    </w:p>
  </w:endnote>
  <w:endnote w:id="1">
    <w:p w14:paraId="741E9FFF" w14:textId="7A226E15" w:rsidR="00A737C4" w:rsidRDefault="00A737C4">
      <w:pPr>
        <w:pStyle w:val="EndnoteText"/>
      </w:pPr>
      <w:r>
        <w:rPr>
          <w:rStyle w:val="EndnoteReference"/>
        </w:rPr>
        <w:endnoteRef/>
      </w:r>
      <w:r>
        <w:t xml:space="preserve"> I </w:t>
      </w:r>
      <w:r w:rsidR="00374C1A">
        <w:t xml:space="preserve">first heard Bob Cooley’s story on the podcast Deep Cover at </w:t>
      </w:r>
      <w:r w:rsidR="00374C1A" w:rsidRPr="00374C1A">
        <w:t>https://podcasts.apple.com/us/podcast/deep-cover-mob-land/id1520478402</w:t>
      </w:r>
      <w:r w:rsidR="00374C1A">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BB60B" w14:textId="77777777" w:rsidR="002B632E" w:rsidRDefault="002B63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F5D7" w14:textId="77777777" w:rsidR="002B632E" w:rsidRDefault="002B63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486A3" w14:textId="77777777" w:rsidR="002B632E" w:rsidRDefault="002B6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E6AB4" w14:textId="77777777" w:rsidR="00B0635C" w:rsidRDefault="00B0635C" w:rsidP="001F459F">
      <w:pPr>
        <w:spacing w:after="0" w:line="240" w:lineRule="auto"/>
      </w:pPr>
      <w:r>
        <w:separator/>
      </w:r>
    </w:p>
  </w:footnote>
  <w:footnote w:type="continuationSeparator" w:id="0">
    <w:p w14:paraId="67AF5F84" w14:textId="77777777" w:rsidR="00B0635C" w:rsidRDefault="00B0635C" w:rsidP="001F4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8726B" w14:textId="77777777" w:rsidR="002B632E" w:rsidRDefault="002B63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52" w:type="dxa"/>
      <w:tblLook w:val="01E0" w:firstRow="1" w:lastRow="1" w:firstColumn="1" w:lastColumn="1" w:noHBand="0" w:noVBand="0"/>
    </w:tblPr>
    <w:tblGrid>
      <w:gridCol w:w="8208"/>
      <w:gridCol w:w="1152"/>
    </w:tblGrid>
    <w:tr w:rsidR="00732899" w14:paraId="5BBD650D" w14:textId="77777777">
      <w:tc>
        <w:tcPr>
          <w:tcW w:w="0" w:type="auto"/>
          <w:tcBorders>
            <w:right w:val="single" w:sz="6" w:space="0" w:color="000000" w:themeColor="text1"/>
          </w:tcBorders>
        </w:tcPr>
        <w:sdt>
          <w:sdtPr>
            <w:rPr>
              <w:rFonts w:ascii="Times New Roman" w:hAnsi="Times New Roman" w:cs="Times New Roman"/>
              <w:b/>
              <w:sz w:val="24"/>
              <w:szCs w:val="24"/>
            </w:rPr>
            <w:alias w:val="Company"/>
            <w:id w:val="78735422"/>
            <w:placeholder>
              <w:docPart w:val="792EE3B09B6040419A5E637468E5F285"/>
            </w:placeholder>
            <w:dataBinding w:prefixMappings="xmlns:ns0='http://schemas.openxmlformats.org/officeDocument/2006/extended-properties'" w:xpath="/ns0:Properties[1]/ns0:Company[1]" w:storeItemID="{6668398D-A668-4E3E-A5EB-62B293D839F1}"/>
            <w:text/>
          </w:sdtPr>
          <w:sdtEndPr/>
          <w:sdtContent>
            <w:p w14:paraId="72EC66CB" w14:textId="485AD73C" w:rsidR="00732899" w:rsidRDefault="00CA0D6D">
              <w:pPr>
                <w:pStyle w:val="Header"/>
                <w:jc w:val="right"/>
              </w:pPr>
              <w:r>
                <w:rPr>
                  <w:rFonts w:ascii="Times New Roman" w:hAnsi="Times New Roman" w:cs="Times New Roman"/>
                  <w:b/>
                  <w:sz w:val="24"/>
                  <w:szCs w:val="24"/>
                </w:rPr>
                <w:t>Courtyard Loyalty</w:t>
              </w:r>
            </w:p>
          </w:sdtContent>
        </w:sdt>
        <w:sdt>
          <w:sdtPr>
            <w:rPr>
              <w:rFonts w:ascii="Times New Roman" w:hAnsi="Times New Roman" w:cs="Times New Roman"/>
              <w:sz w:val="24"/>
              <w:szCs w:val="24"/>
            </w:rPr>
            <w:alias w:val="Title"/>
            <w:id w:val="78735415"/>
            <w:placeholder>
              <w:docPart w:val="4F0BB220377E42B99FC2270F2BFBB4D1"/>
            </w:placeholder>
            <w:dataBinding w:prefixMappings="xmlns:ns0='http://schemas.openxmlformats.org/package/2006/metadata/core-properties' xmlns:ns1='http://purl.org/dc/elements/1.1/'" w:xpath="/ns0:coreProperties[1]/ns1:title[1]" w:storeItemID="{6C3C8BC8-F283-45AE-878A-BAB7291924A1}"/>
            <w:text/>
          </w:sdtPr>
          <w:sdtEndPr/>
          <w:sdtContent>
            <w:p w14:paraId="72307E71" w14:textId="7FF6D7EB" w:rsidR="00732899" w:rsidRDefault="004204B6">
              <w:pPr>
                <w:pStyle w:val="Header"/>
                <w:jc w:val="right"/>
                <w:rPr>
                  <w:b/>
                  <w:bCs/>
                </w:rPr>
              </w:pPr>
              <w:r>
                <w:rPr>
                  <w:rFonts w:ascii="Times New Roman" w:hAnsi="Times New Roman" w:cs="Times New Roman"/>
                  <w:sz w:val="24"/>
                  <w:szCs w:val="24"/>
                </w:rPr>
                <w:t>Luke 22:54</w:t>
              </w:r>
              <w:r w:rsidR="002B632E">
                <w:rPr>
                  <w:rFonts w:ascii="Times New Roman" w:hAnsi="Times New Roman" w:cs="Times New Roman"/>
                  <w:sz w:val="24"/>
                  <w:szCs w:val="24"/>
                </w:rPr>
                <w:t>-</w:t>
              </w:r>
              <w:r>
                <w:rPr>
                  <w:rFonts w:ascii="Times New Roman" w:hAnsi="Times New Roman" w:cs="Times New Roman"/>
                  <w:sz w:val="24"/>
                  <w:szCs w:val="24"/>
                </w:rPr>
                <w:t>62</w:t>
              </w:r>
            </w:p>
          </w:sdtContent>
        </w:sdt>
      </w:tc>
      <w:tc>
        <w:tcPr>
          <w:tcW w:w="1152" w:type="dxa"/>
          <w:tcBorders>
            <w:left w:val="single" w:sz="6" w:space="0" w:color="000000" w:themeColor="text1"/>
          </w:tcBorders>
        </w:tcPr>
        <w:p w14:paraId="496FA944" w14:textId="77777777" w:rsidR="00732899" w:rsidRDefault="00732899">
          <w:pPr>
            <w:pStyle w:val="Header"/>
            <w:rPr>
              <w:b/>
              <w:bCs/>
            </w:rPr>
          </w:pPr>
          <w:r>
            <w:fldChar w:fldCharType="begin"/>
          </w:r>
          <w:r>
            <w:instrText xml:space="preserve"> PAGE   \* MERGEFORMAT </w:instrText>
          </w:r>
          <w:r>
            <w:fldChar w:fldCharType="separate"/>
          </w:r>
          <w:r w:rsidR="005E5157">
            <w:rPr>
              <w:noProof/>
            </w:rPr>
            <w:t>3</w:t>
          </w:r>
          <w:r>
            <w:rPr>
              <w:noProof/>
            </w:rPr>
            <w:fldChar w:fldCharType="end"/>
          </w:r>
        </w:p>
      </w:tc>
    </w:tr>
  </w:tbl>
  <w:p w14:paraId="2E0A9C2E" w14:textId="77777777" w:rsidR="00732899" w:rsidRDefault="007328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CB659" w14:textId="77777777" w:rsidR="002B632E" w:rsidRDefault="002B63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C6418"/>
    <w:multiLevelType w:val="hybridMultilevel"/>
    <w:tmpl w:val="93721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927288"/>
    <w:multiLevelType w:val="hybridMultilevel"/>
    <w:tmpl w:val="86224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5D5850"/>
    <w:multiLevelType w:val="hybridMultilevel"/>
    <w:tmpl w:val="A8D20A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9053B21"/>
    <w:multiLevelType w:val="hybridMultilevel"/>
    <w:tmpl w:val="52FE6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DD1E6A"/>
    <w:multiLevelType w:val="hybridMultilevel"/>
    <w:tmpl w:val="5BA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4491725">
    <w:abstractNumId w:val="2"/>
  </w:num>
  <w:num w:numId="2" w16cid:durableId="315232967">
    <w:abstractNumId w:val="1"/>
  </w:num>
  <w:num w:numId="3" w16cid:durableId="1671448205">
    <w:abstractNumId w:val="3"/>
  </w:num>
  <w:num w:numId="4" w16cid:durableId="715858005">
    <w:abstractNumId w:val="0"/>
  </w:num>
  <w:num w:numId="5" w16cid:durableId="20347250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59F"/>
    <w:rsid w:val="00017B3B"/>
    <w:rsid w:val="000427E9"/>
    <w:rsid w:val="000649E2"/>
    <w:rsid w:val="000673FB"/>
    <w:rsid w:val="00075716"/>
    <w:rsid w:val="0008271A"/>
    <w:rsid w:val="00091062"/>
    <w:rsid w:val="00096B33"/>
    <w:rsid w:val="000A27C6"/>
    <w:rsid w:val="000A33F1"/>
    <w:rsid w:val="000A6787"/>
    <w:rsid w:val="000B209C"/>
    <w:rsid w:val="000B4BD9"/>
    <w:rsid w:val="000B6F85"/>
    <w:rsid w:val="000D0DC5"/>
    <w:rsid w:val="000D3456"/>
    <w:rsid w:val="000D5D32"/>
    <w:rsid w:val="000E2A51"/>
    <w:rsid w:val="000E3D64"/>
    <w:rsid w:val="000F6029"/>
    <w:rsid w:val="000F6721"/>
    <w:rsid w:val="000F6DD9"/>
    <w:rsid w:val="00100C31"/>
    <w:rsid w:val="001056E9"/>
    <w:rsid w:val="00105EAE"/>
    <w:rsid w:val="00110517"/>
    <w:rsid w:val="0011261E"/>
    <w:rsid w:val="001234E1"/>
    <w:rsid w:val="001275E0"/>
    <w:rsid w:val="00127D13"/>
    <w:rsid w:val="00133A2E"/>
    <w:rsid w:val="00136694"/>
    <w:rsid w:val="00136935"/>
    <w:rsid w:val="00142DA2"/>
    <w:rsid w:val="00145EB2"/>
    <w:rsid w:val="00157EFF"/>
    <w:rsid w:val="00162A15"/>
    <w:rsid w:val="00166E2E"/>
    <w:rsid w:val="00186275"/>
    <w:rsid w:val="00192336"/>
    <w:rsid w:val="001961C0"/>
    <w:rsid w:val="001A7F67"/>
    <w:rsid w:val="001B16BD"/>
    <w:rsid w:val="001D1A28"/>
    <w:rsid w:val="001E201E"/>
    <w:rsid w:val="001E390A"/>
    <w:rsid w:val="001E4C49"/>
    <w:rsid w:val="001F459F"/>
    <w:rsid w:val="00210F1A"/>
    <w:rsid w:val="0021622B"/>
    <w:rsid w:val="00217E59"/>
    <w:rsid w:val="0022306D"/>
    <w:rsid w:val="002237FE"/>
    <w:rsid w:val="002335CE"/>
    <w:rsid w:val="00240344"/>
    <w:rsid w:val="00245EA5"/>
    <w:rsid w:val="00251263"/>
    <w:rsid w:val="00255240"/>
    <w:rsid w:val="002554D2"/>
    <w:rsid w:val="002579FD"/>
    <w:rsid w:val="00265F2A"/>
    <w:rsid w:val="0027757D"/>
    <w:rsid w:val="00290EEB"/>
    <w:rsid w:val="00295C10"/>
    <w:rsid w:val="002A1B79"/>
    <w:rsid w:val="002B632E"/>
    <w:rsid w:val="002D2D44"/>
    <w:rsid w:val="002E35FD"/>
    <w:rsid w:val="002E402D"/>
    <w:rsid w:val="002E50A3"/>
    <w:rsid w:val="0031475A"/>
    <w:rsid w:val="00325EFF"/>
    <w:rsid w:val="00337390"/>
    <w:rsid w:val="00341868"/>
    <w:rsid w:val="003428F6"/>
    <w:rsid w:val="0034477D"/>
    <w:rsid w:val="00347E3A"/>
    <w:rsid w:val="00361D38"/>
    <w:rsid w:val="00362E4F"/>
    <w:rsid w:val="00366111"/>
    <w:rsid w:val="003728ED"/>
    <w:rsid w:val="0037306F"/>
    <w:rsid w:val="0037424A"/>
    <w:rsid w:val="00374C1A"/>
    <w:rsid w:val="00382684"/>
    <w:rsid w:val="00390947"/>
    <w:rsid w:val="003911F6"/>
    <w:rsid w:val="003A1E63"/>
    <w:rsid w:val="003A699F"/>
    <w:rsid w:val="003B0316"/>
    <w:rsid w:val="003C71BB"/>
    <w:rsid w:val="003C71E4"/>
    <w:rsid w:val="003D7F68"/>
    <w:rsid w:val="003E420C"/>
    <w:rsid w:val="003F3821"/>
    <w:rsid w:val="003F6BFB"/>
    <w:rsid w:val="003F7F93"/>
    <w:rsid w:val="00410845"/>
    <w:rsid w:val="004204B6"/>
    <w:rsid w:val="00427E9B"/>
    <w:rsid w:val="00430A4B"/>
    <w:rsid w:val="0043108B"/>
    <w:rsid w:val="00446460"/>
    <w:rsid w:val="00450BAE"/>
    <w:rsid w:val="004510C5"/>
    <w:rsid w:val="0045122E"/>
    <w:rsid w:val="0045407D"/>
    <w:rsid w:val="00455E4A"/>
    <w:rsid w:val="00460B90"/>
    <w:rsid w:val="00463CBF"/>
    <w:rsid w:val="00465A57"/>
    <w:rsid w:val="00465D19"/>
    <w:rsid w:val="00486AEC"/>
    <w:rsid w:val="00492183"/>
    <w:rsid w:val="004A035C"/>
    <w:rsid w:val="004A44DE"/>
    <w:rsid w:val="004B1EC8"/>
    <w:rsid w:val="004C0279"/>
    <w:rsid w:val="004C4887"/>
    <w:rsid w:val="004C64EC"/>
    <w:rsid w:val="004D141C"/>
    <w:rsid w:val="004E6064"/>
    <w:rsid w:val="004F6A54"/>
    <w:rsid w:val="004F7BF3"/>
    <w:rsid w:val="005106F8"/>
    <w:rsid w:val="005120EF"/>
    <w:rsid w:val="00517C51"/>
    <w:rsid w:val="00522E93"/>
    <w:rsid w:val="005251B1"/>
    <w:rsid w:val="00530482"/>
    <w:rsid w:val="00533DCA"/>
    <w:rsid w:val="0053699C"/>
    <w:rsid w:val="0054405D"/>
    <w:rsid w:val="00545317"/>
    <w:rsid w:val="00547A35"/>
    <w:rsid w:val="00552F13"/>
    <w:rsid w:val="00554C21"/>
    <w:rsid w:val="00564B2C"/>
    <w:rsid w:val="00570267"/>
    <w:rsid w:val="00577BDA"/>
    <w:rsid w:val="00580CCB"/>
    <w:rsid w:val="00585BDF"/>
    <w:rsid w:val="00593985"/>
    <w:rsid w:val="005A1BC7"/>
    <w:rsid w:val="005B0475"/>
    <w:rsid w:val="005B1271"/>
    <w:rsid w:val="005B19AD"/>
    <w:rsid w:val="005B4429"/>
    <w:rsid w:val="005C04D5"/>
    <w:rsid w:val="005D0D81"/>
    <w:rsid w:val="005D2699"/>
    <w:rsid w:val="005D75E0"/>
    <w:rsid w:val="005E36C9"/>
    <w:rsid w:val="005E5157"/>
    <w:rsid w:val="005E70AF"/>
    <w:rsid w:val="005E7567"/>
    <w:rsid w:val="005F0660"/>
    <w:rsid w:val="005F3DBF"/>
    <w:rsid w:val="00603223"/>
    <w:rsid w:val="00603AFE"/>
    <w:rsid w:val="0060524C"/>
    <w:rsid w:val="006058DF"/>
    <w:rsid w:val="0062376D"/>
    <w:rsid w:val="00624C77"/>
    <w:rsid w:val="006277DD"/>
    <w:rsid w:val="0063079A"/>
    <w:rsid w:val="006313E1"/>
    <w:rsid w:val="00632955"/>
    <w:rsid w:val="00636CDC"/>
    <w:rsid w:val="00637669"/>
    <w:rsid w:val="00644B23"/>
    <w:rsid w:val="00645045"/>
    <w:rsid w:val="006522D1"/>
    <w:rsid w:val="00686AD6"/>
    <w:rsid w:val="00695373"/>
    <w:rsid w:val="006978B6"/>
    <w:rsid w:val="006A221B"/>
    <w:rsid w:val="006A3B00"/>
    <w:rsid w:val="006A4727"/>
    <w:rsid w:val="006C12E6"/>
    <w:rsid w:val="006C62BE"/>
    <w:rsid w:val="006D45F8"/>
    <w:rsid w:val="006D4D9D"/>
    <w:rsid w:val="006D6789"/>
    <w:rsid w:val="006E3DC2"/>
    <w:rsid w:val="006F1A4E"/>
    <w:rsid w:val="006F57F3"/>
    <w:rsid w:val="006F62BE"/>
    <w:rsid w:val="007241F0"/>
    <w:rsid w:val="00732899"/>
    <w:rsid w:val="00752DE5"/>
    <w:rsid w:val="00773A96"/>
    <w:rsid w:val="00785106"/>
    <w:rsid w:val="00793273"/>
    <w:rsid w:val="007A2160"/>
    <w:rsid w:val="007A791C"/>
    <w:rsid w:val="007B649B"/>
    <w:rsid w:val="007C1267"/>
    <w:rsid w:val="007C715B"/>
    <w:rsid w:val="007C73ED"/>
    <w:rsid w:val="007D0D67"/>
    <w:rsid w:val="007D3D39"/>
    <w:rsid w:val="007E4C5F"/>
    <w:rsid w:val="007E6D71"/>
    <w:rsid w:val="007E7271"/>
    <w:rsid w:val="007F168E"/>
    <w:rsid w:val="007F53D2"/>
    <w:rsid w:val="00803227"/>
    <w:rsid w:val="00804FC4"/>
    <w:rsid w:val="00810AE1"/>
    <w:rsid w:val="0081373E"/>
    <w:rsid w:val="00814578"/>
    <w:rsid w:val="008153B5"/>
    <w:rsid w:val="0084717B"/>
    <w:rsid w:val="008556D2"/>
    <w:rsid w:val="00865D58"/>
    <w:rsid w:val="00872FB4"/>
    <w:rsid w:val="0087370C"/>
    <w:rsid w:val="008810C5"/>
    <w:rsid w:val="00884261"/>
    <w:rsid w:val="00885BCC"/>
    <w:rsid w:val="008929D7"/>
    <w:rsid w:val="008A7080"/>
    <w:rsid w:val="008E0E98"/>
    <w:rsid w:val="008F1E64"/>
    <w:rsid w:val="008F7CC9"/>
    <w:rsid w:val="009100FE"/>
    <w:rsid w:val="00910A81"/>
    <w:rsid w:val="00912867"/>
    <w:rsid w:val="00912C5B"/>
    <w:rsid w:val="00917BE4"/>
    <w:rsid w:val="0092160F"/>
    <w:rsid w:val="00922FD4"/>
    <w:rsid w:val="00926607"/>
    <w:rsid w:val="00931CCD"/>
    <w:rsid w:val="00932E36"/>
    <w:rsid w:val="00934F8D"/>
    <w:rsid w:val="00935683"/>
    <w:rsid w:val="00941300"/>
    <w:rsid w:val="009471EA"/>
    <w:rsid w:val="009612EE"/>
    <w:rsid w:val="00972C9C"/>
    <w:rsid w:val="00982581"/>
    <w:rsid w:val="0098598B"/>
    <w:rsid w:val="009926BF"/>
    <w:rsid w:val="00994DB8"/>
    <w:rsid w:val="009A77C6"/>
    <w:rsid w:val="009C06EA"/>
    <w:rsid w:val="009D1355"/>
    <w:rsid w:val="009D419F"/>
    <w:rsid w:val="009D5FE4"/>
    <w:rsid w:val="009E38A1"/>
    <w:rsid w:val="009E3907"/>
    <w:rsid w:val="009E5B8F"/>
    <w:rsid w:val="009F2486"/>
    <w:rsid w:val="009F2651"/>
    <w:rsid w:val="009F44BB"/>
    <w:rsid w:val="009F5689"/>
    <w:rsid w:val="009F5E7D"/>
    <w:rsid w:val="009F6142"/>
    <w:rsid w:val="00A2020F"/>
    <w:rsid w:val="00A2127F"/>
    <w:rsid w:val="00A22ED8"/>
    <w:rsid w:val="00A27343"/>
    <w:rsid w:val="00A314FD"/>
    <w:rsid w:val="00A33301"/>
    <w:rsid w:val="00A33CBA"/>
    <w:rsid w:val="00A41BE1"/>
    <w:rsid w:val="00A42B23"/>
    <w:rsid w:val="00A4652E"/>
    <w:rsid w:val="00A46F19"/>
    <w:rsid w:val="00A53E31"/>
    <w:rsid w:val="00A53E6F"/>
    <w:rsid w:val="00A640A1"/>
    <w:rsid w:val="00A737C4"/>
    <w:rsid w:val="00A809FC"/>
    <w:rsid w:val="00AA3DA8"/>
    <w:rsid w:val="00AA3FDA"/>
    <w:rsid w:val="00AA7A6D"/>
    <w:rsid w:val="00AA7DC3"/>
    <w:rsid w:val="00AB1E1F"/>
    <w:rsid w:val="00AB2917"/>
    <w:rsid w:val="00AB4173"/>
    <w:rsid w:val="00AE1BC1"/>
    <w:rsid w:val="00AE1E59"/>
    <w:rsid w:val="00AE4FB1"/>
    <w:rsid w:val="00AF5B1A"/>
    <w:rsid w:val="00AF6C7E"/>
    <w:rsid w:val="00B0635C"/>
    <w:rsid w:val="00B123A0"/>
    <w:rsid w:val="00B12475"/>
    <w:rsid w:val="00B137B2"/>
    <w:rsid w:val="00B275A8"/>
    <w:rsid w:val="00B34B46"/>
    <w:rsid w:val="00B43A67"/>
    <w:rsid w:val="00B45C0F"/>
    <w:rsid w:val="00B46984"/>
    <w:rsid w:val="00B84F6E"/>
    <w:rsid w:val="00B87E78"/>
    <w:rsid w:val="00BA0C07"/>
    <w:rsid w:val="00BA1C0F"/>
    <w:rsid w:val="00BA5634"/>
    <w:rsid w:val="00BB7E6C"/>
    <w:rsid w:val="00BC0419"/>
    <w:rsid w:val="00BC793A"/>
    <w:rsid w:val="00BD400A"/>
    <w:rsid w:val="00BE7715"/>
    <w:rsid w:val="00C06238"/>
    <w:rsid w:val="00C07470"/>
    <w:rsid w:val="00C2007C"/>
    <w:rsid w:val="00C20908"/>
    <w:rsid w:val="00C27A35"/>
    <w:rsid w:val="00C40D17"/>
    <w:rsid w:val="00C42778"/>
    <w:rsid w:val="00C43B24"/>
    <w:rsid w:val="00C5764D"/>
    <w:rsid w:val="00C60D78"/>
    <w:rsid w:val="00C64490"/>
    <w:rsid w:val="00C73E68"/>
    <w:rsid w:val="00C74723"/>
    <w:rsid w:val="00C75358"/>
    <w:rsid w:val="00C85BBC"/>
    <w:rsid w:val="00C9554D"/>
    <w:rsid w:val="00C96111"/>
    <w:rsid w:val="00C9617F"/>
    <w:rsid w:val="00C96342"/>
    <w:rsid w:val="00CA0D6D"/>
    <w:rsid w:val="00CA1229"/>
    <w:rsid w:val="00CB099F"/>
    <w:rsid w:val="00CD4798"/>
    <w:rsid w:val="00CE5A7C"/>
    <w:rsid w:val="00CF1596"/>
    <w:rsid w:val="00D05BD6"/>
    <w:rsid w:val="00D13CCE"/>
    <w:rsid w:val="00D34314"/>
    <w:rsid w:val="00D440FC"/>
    <w:rsid w:val="00D501BE"/>
    <w:rsid w:val="00D515D4"/>
    <w:rsid w:val="00D64F5E"/>
    <w:rsid w:val="00D65C8E"/>
    <w:rsid w:val="00D6748C"/>
    <w:rsid w:val="00D732D2"/>
    <w:rsid w:val="00D757C1"/>
    <w:rsid w:val="00D81418"/>
    <w:rsid w:val="00D84AA8"/>
    <w:rsid w:val="00D956EE"/>
    <w:rsid w:val="00DA4A74"/>
    <w:rsid w:val="00DB1519"/>
    <w:rsid w:val="00DC0C7D"/>
    <w:rsid w:val="00DC0C98"/>
    <w:rsid w:val="00DC47A7"/>
    <w:rsid w:val="00DC663C"/>
    <w:rsid w:val="00DD6320"/>
    <w:rsid w:val="00DE4553"/>
    <w:rsid w:val="00DF1DB1"/>
    <w:rsid w:val="00E158E7"/>
    <w:rsid w:val="00E164AB"/>
    <w:rsid w:val="00E70075"/>
    <w:rsid w:val="00E8260C"/>
    <w:rsid w:val="00E826E2"/>
    <w:rsid w:val="00E82A1F"/>
    <w:rsid w:val="00E92102"/>
    <w:rsid w:val="00EA0262"/>
    <w:rsid w:val="00ED222F"/>
    <w:rsid w:val="00EF6E69"/>
    <w:rsid w:val="00EF76A6"/>
    <w:rsid w:val="00F06E4D"/>
    <w:rsid w:val="00F14DDC"/>
    <w:rsid w:val="00F16A76"/>
    <w:rsid w:val="00F255A5"/>
    <w:rsid w:val="00F278A3"/>
    <w:rsid w:val="00F37E8E"/>
    <w:rsid w:val="00F43730"/>
    <w:rsid w:val="00F44FD6"/>
    <w:rsid w:val="00F45E3D"/>
    <w:rsid w:val="00F514A6"/>
    <w:rsid w:val="00F60FAA"/>
    <w:rsid w:val="00F62379"/>
    <w:rsid w:val="00F63A64"/>
    <w:rsid w:val="00F63B87"/>
    <w:rsid w:val="00F670D4"/>
    <w:rsid w:val="00F76789"/>
    <w:rsid w:val="00F76E20"/>
    <w:rsid w:val="00F80C93"/>
    <w:rsid w:val="00F82F4B"/>
    <w:rsid w:val="00F95E92"/>
    <w:rsid w:val="00F97C48"/>
    <w:rsid w:val="00FA16E0"/>
    <w:rsid w:val="00FC21B2"/>
    <w:rsid w:val="00FD4844"/>
    <w:rsid w:val="00FD6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CF511"/>
  <w15:docId w15:val="{58FDC8FC-DEE7-44CB-B89F-EFB1094E5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956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956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BC7"/>
    <w:pPr>
      <w:spacing w:after="200" w:line="276" w:lineRule="auto"/>
      <w:ind w:left="720"/>
      <w:contextualSpacing/>
    </w:pPr>
  </w:style>
  <w:style w:type="character" w:customStyle="1" w:styleId="Heading1Char">
    <w:name w:val="Heading 1 Char"/>
    <w:basedOn w:val="DefaultParagraphFont"/>
    <w:link w:val="Heading1"/>
    <w:uiPriority w:val="9"/>
    <w:rsid w:val="00D956E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956EE"/>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D956EE"/>
  </w:style>
  <w:style w:type="character" w:customStyle="1" w:styleId="passage-display-version">
    <w:name w:val="passage-display-version"/>
    <w:basedOn w:val="DefaultParagraphFont"/>
    <w:rsid w:val="00D956EE"/>
  </w:style>
  <w:style w:type="character" w:customStyle="1" w:styleId="text">
    <w:name w:val="text"/>
    <w:basedOn w:val="DefaultParagraphFont"/>
    <w:rsid w:val="00D956EE"/>
  </w:style>
  <w:style w:type="paragraph" w:styleId="NormalWeb">
    <w:name w:val="Normal (Web)"/>
    <w:basedOn w:val="Normal"/>
    <w:uiPriority w:val="99"/>
    <w:semiHidden/>
    <w:unhideWhenUsed/>
    <w:rsid w:val="00D956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D956EE"/>
  </w:style>
  <w:style w:type="character" w:styleId="Hyperlink">
    <w:name w:val="Hyperlink"/>
    <w:basedOn w:val="DefaultParagraphFont"/>
    <w:uiPriority w:val="99"/>
    <w:semiHidden/>
    <w:unhideWhenUsed/>
    <w:rsid w:val="00D956EE"/>
    <w:rPr>
      <w:color w:val="0000FF"/>
      <w:u w:val="single"/>
    </w:rPr>
  </w:style>
  <w:style w:type="paragraph" w:styleId="Header">
    <w:name w:val="header"/>
    <w:basedOn w:val="Normal"/>
    <w:link w:val="HeaderChar"/>
    <w:uiPriority w:val="99"/>
    <w:unhideWhenUsed/>
    <w:rsid w:val="007328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899"/>
  </w:style>
  <w:style w:type="paragraph" w:styleId="Footer">
    <w:name w:val="footer"/>
    <w:basedOn w:val="Normal"/>
    <w:link w:val="FooterChar"/>
    <w:uiPriority w:val="99"/>
    <w:unhideWhenUsed/>
    <w:rsid w:val="007328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899"/>
  </w:style>
  <w:style w:type="paragraph" w:styleId="BalloonText">
    <w:name w:val="Balloon Text"/>
    <w:basedOn w:val="Normal"/>
    <w:link w:val="BalloonTextChar"/>
    <w:uiPriority w:val="99"/>
    <w:semiHidden/>
    <w:unhideWhenUsed/>
    <w:rsid w:val="00732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899"/>
    <w:rPr>
      <w:rFonts w:ascii="Tahoma" w:hAnsi="Tahoma" w:cs="Tahoma"/>
      <w:sz w:val="16"/>
      <w:szCs w:val="16"/>
    </w:rPr>
  </w:style>
  <w:style w:type="paragraph" w:styleId="EndnoteText">
    <w:name w:val="endnote text"/>
    <w:basedOn w:val="Normal"/>
    <w:link w:val="EndnoteTextChar"/>
    <w:uiPriority w:val="99"/>
    <w:semiHidden/>
    <w:unhideWhenUsed/>
    <w:rsid w:val="00A737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37C4"/>
    <w:rPr>
      <w:sz w:val="20"/>
      <w:szCs w:val="20"/>
    </w:rPr>
  </w:style>
  <w:style w:type="character" w:styleId="EndnoteReference">
    <w:name w:val="endnote reference"/>
    <w:basedOn w:val="DefaultParagraphFont"/>
    <w:uiPriority w:val="99"/>
    <w:semiHidden/>
    <w:unhideWhenUsed/>
    <w:rsid w:val="00A737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29218">
      <w:bodyDiv w:val="1"/>
      <w:marLeft w:val="0"/>
      <w:marRight w:val="0"/>
      <w:marTop w:val="0"/>
      <w:marBottom w:val="0"/>
      <w:divBdr>
        <w:top w:val="none" w:sz="0" w:space="0" w:color="auto"/>
        <w:left w:val="none" w:sz="0" w:space="0" w:color="auto"/>
        <w:bottom w:val="none" w:sz="0" w:space="0" w:color="auto"/>
        <w:right w:val="none" w:sz="0" w:space="0" w:color="auto"/>
      </w:divBdr>
    </w:div>
    <w:div w:id="572470378">
      <w:bodyDiv w:val="1"/>
      <w:marLeft w:val="0"/>
      <w:marRight w:val="0"/>
      <w:marTop w:val="0"/>
      <w:marBottom w:val="0"/>
      <w:divBdr>
        <w:top w:val="none" w:sz="0" w:space="0" w:color="auto"/>
        <w:left w:val="none" w:sz="0" w:space="0" w:color="auto"/>
        <w:bottom w:val="none" w:sz="0" w:space="0" w:color="auto"/>
        <w:right w:val="none" w:sz="0" w:space="0" w:color="auto"/>
      </w:divBdr>
    </w:div>
    <w:div w:id="639500603">
      <w:bodyDiv w:val="1"/>
      <w:marLeft w:val="0"/>
      <w:marRight w:val="0"/>
      <w:marTop w:val="0"/>
      <w:marBottom w:val="0"/>
      <w:divBdr>
        <w:top w:val="none" w:sz="0" w:space="0" w:color="auto"/>
        <w:left w:val="none" w:sz="0" w:space="0" w:color="auto"/>
        <w:bottom w:val="none" w:sz="0" w:space="0" w:color="auto"/>
        <w:right w:val="none" w:sz="0" w:space="0" w:color="auto"/>
      </w:divBdr>
    </w:div>
    <w:div w:id="661391720">
      <w:bodyDiv w:val="1"/>
      <w:marLeft w:val="0"/>
      <w:marRight w:val="0"/>
      <w:marTop w:val="0"/>
      <w:marBottom w:val="0"/>
      <w:divBdr>
        <w:top w:val="none" w:sz="0" w:space="0" w:color="auto"/>
        <w:left w:val="none" w:sz="0" w:space="0" w:color="auto"/>
        <w:bottom w:val="none" w:sz="0" w:space="0" w:color="auto"/>
        <w:right w:val="none" w:sz="0" w:space="0" w:color="auto"/>
      </w:divBdr>
    </w:div>
    <w:div w:id="1072896156">
      <w:bodyDiv w:val="1"/>
      <w:marLeft w:val="0"/>
      <w:marRight w:val="0"/>
      <w:marTop w:val="0"/>
      <w:marBottom w:val="0"/>
      <w:divBdr>
        <w:top w:val="none" w:sz="0" w:space="0" w:color="auto"/>
        <w:left w:val="none" w:sz="0" w:space="0" w:color="auto"/>
        <w:bottom w:val="none" w:sz="0" w:space="0" w:color="auto"/>
        <w:right w:val="none" w:sz="0" w:space="0" w:color="auto"/>
      </w:divBdr>
    </w:div>
    <w:div w:id="1535264942">
      <w:bodyDiv w:val="1"/>
      <w:marLeft w:val="0"/>
      <w:marRight w:val="0"/>
      <w:marTop w:val="0"/>
      <w:marBottom w:val="0"/>
      <w:divBdr>
        <w:top w:val="none" w:sz="0" w:space="0" w:color="auto"/>
        <w:left w:val="none" w:sz="0" w:space="0" w:color="auto"/>
        <w:bottom w:val="none" w:sz="0" w:space="0" w:color="auto"/>
        <w:right w:val="none" w:sz="0" w:space="0" w:color="auto"/>
      </w:divBdr>
    </w:div>
    <w:div w:id="1769227284">
      <w:bodyDiv w:val="1"/>
      <w:marLeft w:val="0"/>
      <w:marRight w:val="0"/>
      <w:marTop w:val="0"/>
      <w:marBottom w:val="0"/>
      <w:divBdr>
        <w:top w:val="none" w:sz="0" w:space="0" w:color="auto"/>
        <w:left w:val="none" w:sz="0" w:space="0" w:color="auto"/>
        <w:bottom w:val="none" w:sz="0" w:space="0" w:color="auto"/>
        <w:right w:val="none" w:sz="0" w:space="0" w:color="auto"/>
      </w:divBdr>
    </w:div>
    <w:div w:id="212221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2EE3B09B6040419A5E637468E5F285"/>
        <w:category>
          <w:name w:val="General"/>
          <w:gallery w:val="placeholder"/>
        </w:category>
        <w:types>
          <w:type w:val="bbPlcHdr"/>
        </w:types>
        <w:behaviors>
          <w:behavior w:val="content"/>
        </w:behaviors>
        <w:guid w:val="{6B65C3D2-5965-4656-8ED8-AB4F7686ED34}"/>
      </w:docPartPr>
      <w:docPartBody>
        <w:p w:rsidR="00E32CD2" w:rsidRDefault="0026673C" w:rsidP="0026673C">
          <w:pPr>
            <w:pStyle w:val="792EE3B09B6040419A5E637468E5F285"/>
          </w:pPr>
          <w:r>
            <w:t>[Type the company name]</w:t>
          </w:r>
        </w:p>
      </w:docPartBody>
    </w:docPart>
    <w:docPart>
      <w:docPartPr>
        <w:name w:val="4F0BB220377E42B99FC2270F2BFBB4D1"/>
        <w:category>
          <w:name w:val="General"/>
          <w:gallery w:val="placeholder"/>
        </w:category>
        <w:types>
          <w:type w:val="bbPlcHdr"/>
        </w:types>
        <w:behaviors>
          <w:behavior w:val="content"/>
        </w:behaviors>
        <w:guid w:val="{B708339D-99FA-4D94-B56C-8C516A0BD419}"/>
      </w:docPartPr>
      <w:docPartBody>
        <w:p w:rsidR="00E32CD2" w:rsidRDefault="0026673C" w:rsidP="0026673C">
          <w:pPr>
            <w:pStyle w:val="4F0BB220377E42B99FC2270F2BFBB4D1"/>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673C"/>
    <w:rsid w:val="0026673C"/>
    <w:rsid w:val="00860FF9"/>
    <w:rsid w:val="00BC091D"/>
    <w:rsid w:val="00CA3533"/>
    <w:rsid w:val="00D21DB6"/>
    <w:rsid w:val="00D6070A"/>
    <w:rsid w:val="00E32CD2"/>
    <w:rsid w:val="00FA4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2EE3B09B6040419A5E637468E5F285">
    <w:name w:val="792EE3B09B6040419A5E637468E5F285"/>
    <w:rsid w:val="0026673C"/>
  </w:style>
  <w:style w:type="paragraph" w:customStyle="1" w:styleId="4F0BB220377E42B99FC2270F2BFBB4D1">
    <w:name w:val="4F0BB220377E42B99FC2270F2BFBB4D1"/>
    <w:rsid w:val="002667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C1CBA-677D-458B-885B-2F39584E3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1807</Words>
  <Characters>10302</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Luke 22:54-62</vt:lpstr>
    </vt:vector>
  </TitlesOfParts>
  <Company>Courtyard Loyalty</Company>
  <LinksUpToDate>false</LinksUpToDate>
  <CharactersWithSpaces>12085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Luke 22:54-62</dc:title>
  <dc:subject/>
  <dc:creator>DELL LATITUDE</dc:creator>
  <cp:keywords/>
  <dc:description/>
  <cp:lastModifiedBy>Joni King</cp:lastModifiedBy>
  <cp:revision>2</cp:revision>
  <dcterms:created xsi:type="dcterms:W3CDTF">2022-06-04T05:26:00Z</dcterms:created>
  <dcterms:modified xsi:type="dcterms:W3CDTF">2022-06-04T05:26:00Z</dcterms:modified>
</cp:coreProperties>
</file>